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BB" w:rsidRDefault="009E5C98" w:rsidP="009E5C98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932688" cy="523610"/>
            <wp:effectExtent l="0" t="0" r="1270" b="0"/>
            <wp:docPr id="3" name="Obraz 3" descr="Zasady promocji i oznakowania projektów dla umów podpisanych od 1 stycznia  2018 r. - Serwis Instytucji Zarządzającej Regionalnym Programem Operacyjnym  Województwa Mał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sady promocji i oznakowania projektów dla umów podpisanych od 1 stycznia  2018 r. - Serwis Instytucji Zarządzającej Regionalnym Programem Operacyjnym  Województwa Małopols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8" cy="53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  <w:lang w:eastAsia="pl-PL"/>
        </w:rPr>
        <w:drawing>
          <wp:inline distT="0" distB="0" distL="0" distR="0">
            <wp:extent cx="1264420" cy="420624"/>
            <wp:effectExtent l="0" t="0" r="0" b="0"/>
            <wp:docPr id="4" name="Obraz 4" descr="Zasady promocji i oznakowania projektów - umowy podpisane od 1 stycznia  2018 roku - Ministerstwo Funduszy i Polityki Regional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sady promocji i oznakowania projektów - umowy podpisane od 1 stycznia  2018 roku - Ministerstwo Funduszy i Polityki Regionalne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35" cy="42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noProof/>
        </w:rPr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878728" cy="554736"/>
            <wp:effectExtent l="0" t="0" r="0" b="0"/>
            <wp:docPr id="5" name="Obraz 5" descr="Logo Województwa Podlaskiego - Biuletyn Informacji Publicznej Województwa  Podla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Województwa Podlaskiego - Biuletyn Informacji Publicznej Województwa  Podla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59" cy="57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  <w:lang w:eastAsia="pl-PL"/>
        </w:rPr>
        <w:drawing>
          <wp:inline distT="0" distB="0" distL="0" distR="0">
            <wp:extent cx="1194448" cy="670560"/>
            <wp:effectExtent l="0" t="0" r="5715" b="0"/>
            <wp:docPr id="6" name="Obraz 6" descr="Zasady promocji i oznakowania projektów dla umów podpisanych od 1 stycznia  2018 r. - Serwis Instytucji Zarządzającej Regionalnym Programem Operacyjnym  Województwa Mał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asady promocji i oznakowania projektów dla umów podpisanych od 1 stycznia  2018 r. - Serwis Instytucji Zarządzającej Regionalnym Programem Operacyjnym  Województwa Małopolskie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993" cy="6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1BB" w:rsidRDefault="00C441BB" w:rsidP="00467DC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D2AE6" w:rsidRPr="00263429" w:rsidRDefault="00DD2AE6" w:rsidP="00467DC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3429">
        <w:rPr>
          <w:rFonts w:ascii="Times New Roman" w:hAnsi="Times New Roman" w:cs="Times New Roman"/>
          <w:b/>
          <w:bCs/>
          <w:sz w:val="32"/>
          <w:szCs w:val="32"/>
        </w:rPr>
        <w:t xml:space="preserve">Regulamin </w:t>
      </w:r>
      <w:r w:rsidR="00761672" w:rsidRPr="00263429">
        <w:rPr>
          <w:rFonts w:ascii="Times New Roman" w:hAnsi="Times New Roman" w:cs="Times New Roman"/>
          <w:b/>
          <w:bCs/>
          <w:sz w:val="32"/>
          <w:szCs w:val="32"/>
        </w:rPr>
        <w:t xml:space="preserve">wyboru </w:t>
      </w:r>
      <w:r w:rsidR="00007A23" w:rsidRPr="00263429">
        <w:rPr>
          <w:rFonts w:ascii="Times New Roman" w:hAnsi="Times New Roman" w:cs="Times New Roman"/>
          <w:b/>
          <w:bCs/>
          <w:sz w:val="32"/>
          <w:szCs w:val="32"/>
        </w:rPr>
        <w:t>i realizacji projektów grantowych w r</w:t>
      </w:r>
      <w:r w:rsidRPr="00263429">
        <w:rPr>
          <w:rFonts w:ascii="Times New Roman" w:hAnsi="Times New Roman" w:cs="Times New Roman"/>
          <w:b/>
          <w:bCs/>
          <w:sz w:val="32"/>
          <w:szCs w:val="32"/>
        </w:rPr>
        <w:t xml:space="preserve">amach </w:t>
      </w:r>
      <w:r w:rsidR="00467DC4" w:rsidRPr="00263429">
        <w:rPr>
          <w:rFonts w:ascii="Times New Roman" w:hAnsi="Times New Roman" w:cs="Times New Roman"/>
          <w:b/>
          <w:bCs/>
          <w:sz w:val="32"/>
          <w:szCs w:val="32"/>
        </w:rPr>
        <w:t>Regionalnego Programu Operacyjnego Województwa Podlaskiego</w:t>
      </w:r>
      <w:r w:rsidR="00832E0A" w:rsidRPr="00263429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467DC4" w:rsidRPr="00263429">
        <w:rPr>
          <w:rFonts w:ascii="Times New Roman" w:hAnsi="Times New Roman" w:cs="Times New Roman"/>
          <w:b/>
          <w:bCs/>
          <w:sz w:val="32"/>
          <w:szCs w:val="32"/>
        </w:rPr>
        <w:t>na lata 2014-2020</w:t>
      </w:r>
    </w:p>
    <w:p w:rsidR="00832E0A" w:rsidRPr="00263429" w:rsidRDefault="00832E0A" w:rsidP="00832E0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429">
        <w:rPr>
          <w:rFonts w:ascii="Times New Roman" w:hAnsi="Times New Roman" w:cs="Times New Roman"/>
          <w:b/>
          <w:bCs/>
          <w:sz w:val="24"/>
          <w:szCs w:val="24"/>
        </w:rPr>
        <w:t>Osi Priorytetowej V. Gospodarka niskoemisyjna</w:t>
      </w:r>
    </w:p>
    <w:p w:rsidR="00DD2AE6" w:rsidRPr="00263429" w:rsidRDefault="00832E0A" w:rsidP="00832E0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429">
        <w:rPr>
          <w:rFonts w:ascii="Times New Roman" w:hAnsi="Times New Roman" w:cs="Times New Roman"/>
          <w:b/>
          <w:bCs/>
          <w:sz w:val="24"/>
          <w:szCs w:val="24"/>
        </w:rPr>
        <w:t>Działanie 5.1 Energetyka oparta na odnawialnych źródłach energii</w:t>
      </w:r>
    </w:p>
    <w:p w:rsidR="00DD2AE6" w:rsidRPr="00263429" w:rsidRDefault="00DD2AE6" w:rsidP="008C3775">
      <w:pPr>
        <w:spacing w:line="240" w:lineRule="auto"/>
        <w:rPr>
          <w:rFonts w:ascii="Times New Roman" w:hAnsi="Times New Roman" w:cs="Times New Roman"/>
          <w:color w:val="474747"/>
          <w:sz w:val="27"/>
          <w:szCs w:val="27"/>
        </w:rPr>
      </w:pPr>
    </w:p>
    <w:p w:rsidR="00283A6E" w:rsidRPr="00263429" w:rsidRDefault="00007A23" w:rsidP="00832E0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29">
        <w:rPr>
          <w:rFonts w:ascii="Times New Roman" w:hAnsi="Times New Roman" w:cs="Times New Roman"/>
          <w:sz w:val="24"/>
          <w:szCs w:val="24"/>
        </w:rPr>
        <w:t xml:space="preserve">Niniejszy </w:t>
      </w:r>
      <w:r w:rsidRPr="00263429">
        <w:rPr>
          <w:rFonts w:ascii="Times New Roman" w:hAnsi="Times New Roman" w:cs="Times New Roman"/>
          <w:b/>
          <w:bCs/>
          <w:sz w:val="24"/>
          <w:szCs w:val="24"/>
        </w:rPr>
        <w:t>Regulamin wyboru i realizacji projektów grantowych</w:t>
      </w:r>
      <w:r w:rsidRPr="00263429">
        <w:rPr>
          <w:rFonts w:ascii="Times New Roman" w:hAnsi="Times New Roman" w:cs="Times New Roman"/>
          <w:sz w:val="24"/>
          <w:szCs w:val="24"/>
        </w:rPr>
        <w:t xml:space="preserve"> zwany dalej „Regulaminem”, ma na celu przedstawienie zasad aplikowania oraz reguł wyboru projektów </w:t>
      </w:r>
      <w:r w:rsidR="00817854">
        <w:rPr>
          <w:rFonts w:ascii="Times New Roman" w:hAnsi="Times New Roman" w:cs="Times New Roman"/>
          <w:sz w:val="24"/>
          <w:szCs w:val="24"/>
        </w:rPr>
        <w:t>grantowych na</w:t>
      </w:r>
      <w:r w:rsidRPr="00263429">
        <w:rPr>
          <w:rFonts w:ascii="Times New Roman" w:hAnsi="Times New Roman" w:cs="Times New Roman"/>
          <w:sz w:val="24"/>
          <w:szCs w:val="24"/>
        </w:rPr>
        <w:t xml:space="preserve"> inwestycj</w:t>
      </w:r>
      <w:r w:rsidR="00817854">
        <w:rPr>
          <w:rFonts w:ascii="Times New Roman" w:hAnsi="Times New Roman" w:cs="Times New Roman"/>
          <w:sz w:val="24"/>
          <w:szCs w:val="24"/>
        </w:rPr>
        <w:t>e</w:t>
      </w:r>
      <w:r w:rsidRPr="00263429">
        <w:rPr>
          <w:rFonts w:ascii="Times New Roman" w:hAnsi="Times New Roman" w:cs="Times New Roman"/>
          <w:sz w:val="24"/>
          <w:szCs w:val="24"/>
        </w:rPr>
        <w:t xml:space="preserve"> z zakresu budowy nowych jednostek wytwarzania energii elektrycznej i/lub cieplnej wykorzystujących energię słoneczną polegających na instalacji ogniw fotowoltaicznych lub kolektorów słonecznych służących na potrzeby własne budynków mieszkalnych, w tym budynków jednorodzinnych </w:t>
      </w:r>
      <w:proofErr w:type="spellStart"/>
      <w:r w:rsidRPr="00263429">
        <w:rPr>
          <w:rFonts w:ascii="Times New Roman" w:hAnsi="Times New Roman" w:cs="Times New Roman"/>
          <w:sz w:val="24"/>
          <w:szCs w:val="24"/>
        </w:rPr>
        <w:t>Grantobiorców</w:t>
      </w:r>
      <w:proofErr w:type="spellEnd"/>
      <w:r w:rsidR="009B0501" w:rsidRPr="00263429">
        <w:rPr>
          <w:rFonts w:ascii="Times New Roman" w:hAnsi="Times New Roman" w:cs="Times New Roman"/>
          <w:sz w:val="24"/>
          <w:szCs w:val="24"/>
        </w:rPr>
        <w:t xml:space="preserve"> </w:t>
      </w:r>
      <w:r w:rsidR="00A00DD6" w:rsidRPr="00263429">
        <w:rPr>
          <w:rFonts w:ascii="Times New Roman" w:hAnsi="Times New Roman" w:cs="Times New Roman"/>
          <w:sz w:val="24"/>
          <w:szCs w:val="24"/>
        </w:rPr>
        <w:t>z</w:t>
      </w:r>
      <w:r w:rsidR="009B0501" w:rsidRPr="00263429">
        <w:rPr>
          <w:rFonts w:ascii="Times New Roman" w:hAnsi="Times New Roman" w:cs="Times New Roman"/>
          <w:sz w:val="24"/>
          <w:szCs w:val="24"/>
        </w:rPr>
        <w:t xml:space="preserve"> </w:t>
      </w:r>
      <w:r w:rsidR="00A00DD6" w:rsidRPr="00263429">
        <w:rPr>
          <w:rFonts w:ascii="Times New Roman" w:hAnsi="Times New Roman" w:cs="Times New Roman"/>
          <w:sz w:val="24"/>
          <w:szCs w:val="24"/>
        </w:rPr>
        <w:t>terenu</w:t>
      </w:r>
      <w:r w:rsidR="009B0501" w:rsidRPr="00263429">
        <w:rPr>
          <w:rFonts w:ascii="Times New Roman" w:hAnsi="Times New Roman" w:cs="Times New Roman"/>
          <w:sz w:val="24"/>
          <w:szCs w:val="24"/>
        </w:rPr>
        <w:t xml:space="preserve"> </w:t>
      </w:r>
      <w:r w:rsidR="00DC2B48">
        <w:rPr>
          <w:rFonts w:ascii="Times New Roman" w:hAnsi="Times New Roman" w:cs="Times New Roman"/>
          <w:sz w:val="24"/>
          <w:szCs w:val="24"/>
        </w:rPr>
        <w:t>Miasta Brańsk</w:t>
      </w:r>
      <w:r w:rsidR="009B0501" w:rsidRPr="00263429">
        <w:rPr>
          <w:rFonts w:ascii="Times New Roman" w:hAnsi="Times New Roman" w:cs="Times New Roman"/>
          <w:sz w:val="24"/>
          <w:szCs w:val="24"/>
        </w:rPr>
        <w:t>.</w:t>
      </w:r>
      <w:r w:rsidRPr="00263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A23" w:rsidRPr="00263429" w:rsidRDefault="00007A23" w:rsidP="00283A6E">
      <w:pPr>
        <w:pStyle w:val="Default"/>
        <w:numPr>
          <w:ilvl w:val="0"/>
          <w:numId w:val="3"/>
        </w:numPr>
        <w:spacing w:after="240"/>
        <w:ind w:left="567" w:hanging="357"/>
        <w:jc w:val="center"/>
        <w:rPr>
          <w:b/>
        </w:rPr>
      </w:pPr>
      <w:r w:rsidRPr="00263429">
        <w:rPr>
          <w:b/>
        </w:rPr>
        <w:t>Informacje ogólne o projekcie</w:t>
      </w:r>
    </w:p>
    <w:p w:rsidR="008C3775" w:rsidRPr="00263429" w:rsidRDefault="008C3775" w:rsidP="00832E0A">
      <w:pPr>
        <w:spacing w:after="24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63429">
        <w:rPr>
          <w:rFonts w:ascii="Times New Roman" w:hAnsi="Times New Roman" w:cs="Times New Roman"/>
          <w:sz w:val="24"/>
          <w:szCs w:val="24"/>
        </w:rPr>
        <w:t xml:space="preserve">Celem </w:t>
      </w:r>
      <w:r w:rsidR="00761672" w:rsidRPr="00263429">
        <w:rPr>
          <w:rFonts w:ascii="Times New Roman" w:hAnsi="Times New Roman" w:cs="Times New Roman"/>
          <w:sz w:val="24"/>
          <w:szCs w:val="24"/>
        </w:rPr>
        <w:t>projektu</w:t>
      </w:r>
      <w:r w:rsidRPr="00263429">
        <w:rPr>
          <w:rFonts w:ascii="Times New Roman" w:hAnsi="Times New Roman" w:cs="Times New Roman"/>
          <w:sz w:val="24"/>
          <w:szCs w:val="24"/>
        </w:rPr>
        <w:t xml:space="preserve"> jest </w:t>
      </w:r>
      <w:r w:rsidR="00832E0A" w:rsidRPr="00263429">
        <w:rPr>
          <w:rFonts w:ascii="Times New Roman" w:hAnsi="Times New Roman" w:cs="Times New Roman"/>
          <w:sz w:val="24"/>
          <w:szCs w:val="24"/>
        </w:rPr>
        <w:t>zwiększony udział rozproszonej produkcji energii ze źródeł odnawialnych</w:t>
      </w:r>
      <w:r w:rsidR="00761672" w:rsidRPr="00263429">
        <w:rPr>
          <w:rFonts w:ascii="Times New Roman" w:hAnsi="Times New Roman" w:cs="Times New Roman"/>
          <w:sz w:val="24"/>
          <w:szCs w:val="24"/>
        </w:rPr>
        <w:t xml:space="preserve"> na obszarze </w:t>
      </w:r>
      <w:r w:rsidR="00DC2B48">
        <w:rPr>
          <w:rFonts w:ascii="Times New Roman" w:hAnsi="Times New Roman" w:cs="Times New Roman"/>
          <w:sz w:val="24"/>
          <w:szCs w:val="24"/>
        </w:rPr>
        <w:t>Miasta Brańsk</w:t>
      </w:r>
      <w:r w:rsidR="00832E0A" w:rsidRPr="00263429">
        <w:rPr>
          <w:rFonts w:ascii="Times New Roman" w:hAnsi="Times New Roman" w:cs="Times New Roman"/>
          <w:sz w:val="24"/>
          <w:szCs w:val="24"/>
        </w:rPr>
        <w:t>.</w:t>
      </w:r>
    </w:p>
    <w:p w:rsidR="009C33CE" w:rsidRPr="00263429" w:rsidRDefault="00761672" w:rsidP="008C377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29">
        <w:rPr>
          <w:rFonts w:ascii="Times New Roman" w:hAnsi="Times New Roman" w:cs="Times New Roman"/>
          <w:sz w:val="24"/>
          <w:szCs w:val="24"/>
        </w:rPr>
        <w:t xml:space="preserve">Wsparciem będą objęte projekty grantowe (zgodne z art. 35 i art. 36 ustawy z dnia 11 lipca 2014 r. o zasadach realizacji programów w zakresie polityki spójności finansowanych </w:t>
      </w:r>
      <w:r w:rsidR="007B7B8F" w:rsidRPr="00263429">
        <w:rPr>
          <w:rFonts w:ascii="Times New Roman" w:hAnsi="Times New Roman" w:cs="Times New Roman"/>
          <w:sz w:val="24"/>
          <w:szCs w:val="24"/>
        </w:rPr>
        <w:br/>
      </w:r>
      <w:r w:rsidRPr="00263429">
        <w:rPr>
          <w:rFonts w:ascii="Times New Roman" w:hAnsi="Times New Roman" w:cs="Times New Roman"/>
          <w:sz w:val="24"/>
          <w:szCs w:val="24"/>
        </w:rPr>
        <w:t xml:space="preserve">w perspektywie finansowej 2014-2020), dotyczące inwestycji z zakresu budowy nowych jednostek wytwarzania energii elektrycznej i/lub cieplnej wykorzystujących energię słoneczną polegających na instalacji ogniw fotowoltaicznych lub kolektorów słonecznych </w:t>
      </w:r>
      <w:r w:rsidR="00C72A6F" w:rsidRPr="00263429">
        <w:rPr>
          <w:rFonts w:ascii="Times New Roman" w:hAnsi="Times New Roman" w:cs="Times New Roman"/>
          <w:sz w:val="24"/>
          <w:szCs w:val="24"/>
        </w:rPr>
        <w:t xml:space="preserve">służących </w:t>
      </w:r>
      <w:r w:rsidRPr="00263429">
        <w:rPr>
          <w:rFonts w:ascii="Times New Roman" w:hAnsi="Times New Roman" w:cs="Times New Roman"/>
          <w:sz w:val="24"/>
          <w:szCs w:val="24"/>
        </w:rPr>
        <w:t xml:space="preserve">na </w:t>
      </w:r>
      <w:r w:rsidR="00C72A6F" w:rsidRPr="00263429">
        <w:rPr>
          <w:rFonts w:ascii="Times New Roman" w:hAnsi="Times New Roman" w:cs="Times New Roman"/>
          <w:sz w:val="24"/>
          <w:szCs w:val="24"/>
        </w:rPr>
        <w:t xml:space="preserve">potrzeby własne </w:t>
      </w:r>
      <w:r w:rsidRPr="00263429">
        <w:rPr>
          <w:rFonts w:ascii="Times New Roman" w:hAnsi="Times New Roman" w:cs="Times New Roman"/>
          <w:sz w:val="24"/>
          <w:szCs w:val="24"/>
        </w:rPr>
        <w:t>budynk</w:t>
      </w:r>
      <w:r w:rsidR="00C72A6F" w:rsidRPr="00263429">
        <w:rPr>
          <w:rFonts w:ascii="Times New Roman" w:hAnsi="Times New Roman" w:cs="Times New Roman"/>
          <w:sz w:val="24"/>
          <w:szCs w:val="24"/>
        </w:rPr>
        <w:t>ów</w:t>
      </w:r>
      <w:r w:rsidRPr="00263429">
        <w:rPr>
          <w:rFonts w:ascii="Times New Roman" w:hAnsi="Times New Roman" w:cs="Times New Roman"/>
          <w:sz w:val="24"/>
          <w:szCs w:val="24"/>
        </w:rPr>
        <w:t xml:space="preserve"> mieszkalnych, w tym budynk</w:t>
      </w:r>
      <w:r w:rsidR="00C72A6F" w:rsidRPr="00263429">
        <w:rPr>
          <w:rFonts w:ascii="Times New Roman" w:hAnsi="Times New Roman" w:cs="Times New Roman"/>
          <w:sz w:val="24"/>
          <w:szCs w:val="24"/>
        </w:rPr>
        <w:t>ów</w:t>
      </w:r>
      <w:r w:rsidRPr="00263429">
        <w:rPr>
          <w:rFonts w:ascii="Times New Roman" w:hAnsi="Times New Roman" w:cs="Times New Roman"/>
          <w:sz w:val="24"/>
          <w:szCs w:val="24"/>
        </w:rPr>
        <w:t xml:space="preserve"> jednorodzinnych </w:t>
      </w:r>
      <w:proofErr w:type="spellStart"/>
      <w:r w:rsidRPr="00263429">
        <w:rPr>
          <w:rFonts w:ascii="Times New Roman" w:hAnsi="Times New Roman" w:cs="Times New Roman"/>
          <w:sz w:val="24"/>
          <w:szCs w:val="24"/>
        </w:rPr>
        <w:t>Grantobiorców</w:t>
      </w:r>
      <w:proofErr w:type="spellEnd"/>
      <w:r w:rsidRPr="00263429">
        <w:rPr>
          <w:rFonts w:ascii="Times New Roman" w:hAnsi="Times New Roman" w:cs="Times New Roman"/>
          <w:sz w:val="24"/>
          <w:szCs w:val="24"/>
        </w:rPr>
        <w:t>, tj. z wyłączeniem budynków, w których prowadzona jest działalność gospodarcza, w tym działalność rolnicza.</w:t>
      </w:r>
    </w:p>
    <w:p w:rsidR="008C3775" w:rsidRPr="00263429" w:rsidRDefault="008C3775" w:rsidP="00C82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29">
        <w:rPr>
          <w:rFonts w:ascii="Times New Roman" w:hAnsi="Times New Roman" w:cs="Times New Roman"/>
          <w:b/>
          <w:sz w:val="24"/>
          <w:szCs w:val="24"/>
        </w:rPr>
        <w:t>P</w:t>
      </w:r>
      <w:r w:rsidR="00934EA6" w:rsidRPr="00263429">
        <w:rPr>
          <w:rFonts w:ascii="Times New Roman" w:hAnsi="Times New Roman" w:cs="Times New Roman"/>
          <w:b/>
          <w:sz w:val="24"/>
          <w:szCs w:val="24"/>
        </w:rPr>
        <w:t>rojekt</w:t>
      </w:r>
      <w:r w:rsidRPr="00263429">
        <w:rPr>
          <w:rFonts w:ascii="Times New Roman" w:hAnsi="Times New Roman" w:cs="Times New Roman"/>
          <w:b/>
          <w:sz w:val="24"/>
          <w:szCs w:val="24"/>
        </w:rPr>
        <w:t xml:space="preserve"> realizowany będzie w latach 20</w:t>
      </w:r>
      <w:r w:rsidR="00934EA6" w:rsidRPr="00263429">
        <w:rPr>
          <w:rFonts w:ascii="Times New Roman" w:hAnsi="Times New Roman" w:cs="Times New Roman"/>
          <w:b/>
          <w:sz w:val="24"/>
          <w:szCs w:val="24"/>
        </w:rPr>
        <w:t>20</w:t>
      </w:r>
      <w:r w:rsidRPr="00263429">
        <w:rPr>
          <w:rFonts w:ascii="Times New Roman" w:hAnsi="Times New Roman" w:cs="Times New Roman"/>
          <w:b/>
          <w:sz w:val="24"/>
          <w:szCs w:val="24"/>
        </w:rPr>
        <w:t>-202</w:t>
      </w:r>
      <w:r w:rsidR="00934EA6" w:rsidRPr="00263429">
        <w:rPr>
          <w:rFonts w:ascii="Times New Roman" w:hAnsi="Times New Roman" w:cs="Times New Roman"/>
          <w:b/>
          <w:sz w:val="24"/>
          <w:szCs w:val="24"/>
        </w:rPr>
        <w:t>3</w:t>
      </w:r>
      <w:r w:rsidR="00C82D8C" w:rsidRPr="002634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82D8C" w:rsidRPr="00263429">
        <w:rPr>
          <w:rFonts w:ascii="Times New Roman" w:hAnsi="Times New Roman" w:cs="Times New Roman"/>
          <w:sz w:val="24"/>
          <w:szCs w:val="24"/>
        </w:rPr>
        <w:t>przy czym</w:t>
      </w:r>
      <w:r w:rsidR="001A7108" w:rsidRPr="00263429">
        <w:rPr>
          <w:rFonts w:ascii="Times New Roman" w:hAnsi="Times New Roman" w:cs="Times New Roman"/>
          <w:sz w:val="24"/>
          <w:szCs w:val="24"/>
        </w:rPr>
        <w:t>:</w:t>
      </w:r>
    </w:p>
    <w:p w:rsidR="00C82D8C" w:rsidRPr="00263429" w:rsidRDefault="00C82D8C" w:rsidP="00C82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29">
        <w:rPr>
          <w:rFonts w:ascii="Times New Roman" w:hAnsi="Times New Roman" w:cs="Times New Roman"/>
          <w:sz w:val="24"/>
          <w:szCs w:val="24"/>
        </w:rPr>
        <w:t xml:space="preserve">1. </w:t>
      </w:r>
      <w:r w:rsidR="00934EA6" w:rsidRPr="00263429">
        <w:rPr>
          <w:rFonts w:ascii="Times New Roman" w:hAnsi="Times New Roman" w:cs="Times New Roman"/>
          <w:sz w:val="24"/>
          <w:szCs w:val="24"/>
        </w:rPr>
        <w:t>p</w:t>
      </w:r>
      <w:r w:rsidRPr="00263429">
        <w:rPr>
          <w:rFonts w:ascii="Times New Roman" w:hAnsi="Times New Roman" w:cs="Times New Roman"/>
          <w:sz w:val="24"/>
          <w:szCs w:val="24"/>
        </w:rPr>
        <w:t>odpisywanie umów podejmowane będ</w:t>
      </w:r>
      <w:r w:rsidR="00934EA6" w:rsidRPr="00263429">
        <w:rPr>
          <w:rFonts w:ascii="Times New Roman" w:hAnsi="Times New Roman" w:cs="Times New Roman"/>
          <w:sz w:val="24"/>
          <w:szCs w:val="24"/>
        </w:rPr>
        <w:t>zie</w:t>
      </w:r>
      <w:r w:rsidRPr="00263429">
        <w:rPr>
          <w:rFonts w:ascii="Times New Roman" w:hAnsi="Times New Roman" w:cs="Times New Roman"/>
          <w:sz w:val="24"/>
          <w:szCs w:val="24"/>
        </w:rPr>
        <w:t xml:space="preserve"> do </w:t>
      </w:r>
      <w:r w:rsidR="00934EA6" w:rsidRPr="00263429">
        <w:rPr>
          <w:rFonts w:ascii="Times New Roman" w:hAnsi="Times New Roman" w:cs="Times New Roman"/>
          <w:sz w:val="24"/>
          <w:szCs w:val="24"/>
        </w:rPr>
        <w:t xml:space="preserve">31 grudnia </w:t>
      </w:r>
      <w:r w:rsidRPr="00263429">
        <w:rPr>
          <w:rFonts w:ascii="Times New Roman" w:hAnsi="Times New Roman" w:cs="Times New Roman"/>
          <w:sz w:val="24"/>
          <w:szCs w:val="24"/>
        </w:rPr>
        <w:t>202</w:t>
      </w:r>
      <w:r w:rsidR="00934EA6" w:rsidRPr="00263429">
        <w:rPr>
          <w:rFonts w:ascii="Times New Roman" w:hAnsi="Times New Roman" w:cs="Times New Roman"/>
          <w:sz w:val="24"/>
          <w:szCs w:val="24"/>
        </w:rPr>
        <w:t>2</w:t>
      </w:r>
      <w:r w:rsidRPr="00263429">
        <w:rPr>
          <w:rFonts w:ascii="Times New Roman" w:hAnsi="Times New Roman" w:cs="Times New Roman"/>
          <w:sz w:val="24"/>
          <w:szCs w:val="24"/>
        </w:rPr>
        <w:t xml:space="preserve"> r</w:t>
      </w:r>
      <w:r w:rsidR="00472B5C" w:rsidRPr="00263429">
        <w:rPr>
          <w:rFonts w:ascii="Times New Roman" w:hAnsi="Times New Roman" w:cs="Times New Roman"/>
          <w:sz w:val="24"/>
          <w:szCs w:val="24"/>
        </w:rPr>
        <w:t>.</w:t>
      </w:r>
      <w:r w:rsidRPr="00263429">
        <w:rPr>
          <w:rFonts w:ascii="Times New Roman" w:hAnsi="Times New Roman" w:cs="Times New Roman"/>
          <w:sz w:val="24"/>
          <w:szCs w:val="24"/>
        </w:rPr>
        <w:t>,</w:t>
      </w:r>
    </w:p>
    <w:p w:rsidR="00C82D8C" w:rsidRPr="00263429" w:rsidRDefault="00C82D8C" w:rsidP="00C82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29">
        <w:rPr>
          <w:rFonts w:ascii="Times New Roman" w:hAnsi="Times New Roman" w:cs="Times New Roman"/>
          <w:sz w:val="24"/>
          <w:szCs w:val="24"/>
        </w:rPr>
        <w:t xml:space="preserve">2. środki wydatkowane będą do </w:t>
      </w:r>
      <w:r w:rsidR="00934EA6" w:rsidRPr="00263429">
        <w:rPr>
          <w:rFonts w:ascii="Times New Roman" w:hAnsi="Times New Roman" w:cs="Times New Roman"/>
          <w:sz w:val="24"/>
          <w:szCs w:val="24"/>
        </w:rPr>
        <w:t xml:space="preserve">30 czerwca </w:t>
      </w:r>
      <w:r w:rsidRPr="00263429">
        <w:rPr>
          <w:rFonts w:ascii="Times New Roman" w:hAnsi="Times New Roman" w:cs="Times New Roman"/>
          <w:sz w:val="24"/>
          <w:szCs w:val="24"/>
        </w:rPr>
        <w:t>202</w:t>
      </w:r>
      <w:r w:rsidR="00934EA6" w:rsidRPr="00263429">
        <w:rPr>
          <w:rFonts w:ascii="Times New Roman" w:hAnsi="Times New Roman" w:cs="Times New Roman"/>
          <w:sz w:val="24"/>
          <w:szCs w:val="24"/>
        </w:rPr>
        <w:t>3</w:t>
      </w:r>
      <w:r w:rsidRPr="0026342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2D8C" w:rsidRPr="00263429" w:rsidRDefault="00C82D8C" w:rsidP="00C82D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368" w:rsidRDefault="008C3775" w:rsidP="008C377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29">
        <w:rPr>
          <w:rFonts w:ascii="Times New Roman" w:hAnsi="Times New Roman" w:cs="Times New Roman"/>
          <w:sz w:val="24"/>
          <w:szCs w:val="24"/>
        </w:rPr>
        <w:t xml:space="preserve">Terminy, sposób składania wniosków </w:t>
      </w:r>
      <w:r w:rsidR="00D956BB">
        <w:rPr>
          <w:rFonts w:ascii="Times New Roman" w:hAnsi="Times New Roman" w:cs="Times New Roman"/>
          <w:sz w:val="24"/>
          <w:szCs w:val="24"/>
        </w:rPr>
        <w:t xml:space="preserve">o udzielenie grantu </w:t>
      </w:r>
      <w:r w:rsidRPr="00263429">
        <w:rPr>
          <w:rFonts w:ascii="Times New Roman" w:hAnsi="Times New Roman" w:cs="Times New Roman"/>
          <w:sz w:val="24"/>
          <w:szCs w:val="24"/>
        </w:rPr>
        <w:t xml:space="preserve">określone zostaną w ogłoszeniu </w:t>
      </w:r>
      <w:r w:rsidR="007A7357">
        <w:rPr>
          <w:rFonts w:ascii="Times New Roman" w:hAnsi="Times New Roman" w:cs="Times New Roman"/>
          <w:sz w:val="24"/>
          <w:szCs w:val="24"/>
        </w:rPr>
        <w:t xml:space="preserve">     </w:t>
      </w:r>
      <w:r w:rsidRPr="00263429">
        <w:rPr>
          <w:rFonts w:ascii="Times New Roman" w:hAnsi="Times New Roman" w:cs="Times New Roman"/>
          <w:sz w:val="24"/>
          <w:szCs w:val="24"/>
        </w:rPr>
        <w:t xml:space="preserve">o naborze, który zamieszczany będzie na stronie internetowej </w:t>
      </w:r>
      <w:proofErr w:type="spellStart"/>
      <w:r w:rsidR="00B26666">
        <w:rPr>
          <w:rFonts w:ascii="Times New Roman" w:hAnsi="Times New Roman" w:cs="Times New Roman"/>
          <w:sz w:val="24"/>
          <w:szCs w:val="24"/>
        </w:rPr>
        <w:t>Grantodawcy</w:t>
      </w:r>
      <w:proofErr w:type="spellEnd"/>
      <w:r w:rsidR="00B26666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DC2B48" w:rsidRPr="00F12CA6">
          <w:rPr>
            <w:rStyle w:val="Hipercze"/>
            <w:rFonts w:ascii="Times New Roman" w:hAnsi="Times New Roman" w:cs="Times New Roman"/>
            <w:sz w:val="24"/>
            <w:szCs w:val="24"/>
          </w:rPr>
          <w:t>www.bransk.podlaskie.pl</w:t>
        </w:r>
      </w:hyperlink>
      <w:r w:rsidR="00DC2B48">
        <w:rPr>
          <w:rFonts w:ascii="Times New Roman" w:hAnsi="Times New Roman" w:cs="Times New Roman"/>
          <w:sz w:val="24"/>
          <w:szCs w:val="24"/>
        </w:rPr>
        <w:t xml:space="preserve"> </w:t>
      </w:r>
      <w:r w:rsidRPr="00263429">
        <w:rPr>
          <w:rFonts w:ascii="Times New Roman" w:hAnsi="Times New Roman" w:cs="Times New Roman"/>
          <w:sz w:val="24"/>
          <w:szCs w:val="24"/>
        </w:rPr>
        <w:t>.</w:t>
      </w:r>
    </w:p>
    <w:p w:rsidR="007A7357" w:rsidRDefault="007A7357" w:rsidP="008C377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357" w:rsidRPr="00AC354E" w:rsidRDefault="007A7357" w:rsidP="008C377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397" w:rsidRPr="00263429" w:rsidRDefault="008C4F44" w:rsidP="008C3775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429">
        <w:rPr>
          <w:rFonts w:ascii="Times New Roman" w:hAnsi="Times New Roman" w:cs="Times New Roman"/>
          <w:b/>
          <w:bCs/>
          <w:sz w:val="24"/>
          <w:szCs w:val="24"/>
        </w:rPr>
        <w:lastRenderedPageBreak/>
        <w:t>Definicje:</w:t>
      </w:r>
    </w:p>
    <w:p w:rsidR="0014336A" w:rsidRDefault="007C74CA" w:rsidP="008C377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29">
        <w:rPr>
          <w:rFonts w:ascii="Times New Roman" w:hAnsi="Times New Roman" w:cs="Times New Roman"/>
          <w:b/>
          <w:bCs/>
          <w:sz w:val="24"/>
          <w:szCs w:val="24"/>
        </w:rPr>
        <w:t>Grant</w:t>
      </w:r>
      <w:r w:rsidRPr="00263429">
        <w:rPr>
          <w:rFonts w:ascii="Times New Roman" w:hAnsi="Times New Roman" w:cs="Times New Roman"/>
          <w:sz w:val="24"/>
          <w:szCs w:val="24"/>
        </w:rPr>
        <w:t xml:space="preserve"> – dofinansowanie ze środków Europejskiego Funduszu Rozwoju Regionalnego </w:t>
      </w:r>
      <w:r w:rsidR="00331F9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3429">
        <w:rPr>
          <w:rFonts w:ascii="Times New Roman" w:hAnsi="Times New Roman" w:cs="Times New Roman"/>
          <w:sz w:val="24"/>
          <w:szCs w:val="24"/>
        </w:rPr>
        <w:t xml:space="preserve">w ramach Regionalnego Programu Operacyjnego Województwa Podlaskiego na lata 2014-2020, przekazane </w:t>
      </w:r>
      <w:proofErr w:type="spellStart"/>
      <w:r w:rsidRPr="00263429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263429">
        <w:rPr>
          <w:rFonts w:ascii="Times New Roman" w:hAnsi="Times New Roman" w:cs="Times New Roman"/>
          <w:sz w:val="24"/>
          <w:szCs w:val="24"/>
        </w:rPr>
        <w:t xml:space="preserve"> w formie refundacji na realizację projektu grantowego.</w:t>
      </w:r>
    </w:p>
    <w:p w:rsidR="00AF4167" w:rsidRPr="00263429" w:rsidRDefault="00AF4167" w:rsidP="008C377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429">
        <w:rPr>
          <w:rFonts w:ascii="Times New Roman" w:hAnsi="Times New Roman" w:cs="Times New Roman"/>
          <w:b/>
          <w:bCs/>
          <w:sz w:val="24"/>
          <w:szCs w:val="24"/>
        </w:rPr>
        <w:t>Gr</w:t>
      </w:r>
      <w:r w:rsidR="0018545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63429">
        <w:rPr>
          <w:rFonts w:ascii="Times New Roman" w:hAnsi="Times New Roman" w:cs="Times New Roman"/>
          <w:b/>
          <w:bCs/>
          <w:sz w:val="24"/>
          <w:szCs w:val="24"/>
        </w:rPr>
        <w:t>ntobiorca</w:t>
      </w:r>
      <w:proofErr w:type="spellEnd"/>
      <w:r w:rsidRPr="00263429">
        <w:rPr>
          <w:rFonts w:ascii="Times New Roman" w:hAnsi="Times New Roman" w:cs="Times New Roman"/>
          <w:sz w:val="24"/>
          <w:szCs w:val="24"/>
        </w:rPr>
        <w:t xml:space="preserve"> – </w:t>
      </w:r>
      <w:r w:rsidR="00BE3F27" w:rsidRPr="00BE3F27">
        <w:rPr>
          <w:rFonts w:ascii="Times New Roman" w:hAnsi="Times New Roman" w:cs="Times New Roman"/>
          <w:sz w:val="24"/>
          <w:szCs w:val="24"/>
        </w:rPr>
        <w:t>osoby fizyczne posiadające prawo do dysponowania budynkiem mieszkalnym położonym na terenie Miasta Brańsk.</w:t>
      </w:r>
    </w:p>
    <w:p w:rsidR="00AF4167" w:rsidRDefault="00254CDD" w:rsidP="00254C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429">
        <w:rPr>
          <w:rFonts w:ascii="Times New Roman" w:hAnsi="Times New Roman" w:cs="Times New Roman"/>
          <w:b/>
          <w:bCs/>
          <w:sz w:val="24"/>
          <w:szCs w:val="24"/>
        </w:rPr>
        <w:t>Grantodawca</w:t>
      </w:r>
      <w:proofErr w:type="spellEnd"/>
      <w:r w:rsidRPr="00263429">
        <w:rPr>
          <w:rFonts w:ascii="Times New Roman" w:hAnsi="Times New Roman" w:cs="Times New Roman"/>
          <w:sz w:val="24"/>
          <w:szCs w:val="24"/>
        </w:rPr>
        <w:t xml:space="preserve"> – </w:t>
      </w:r>
      <w:r w:rsidR="00DC2B48">
        <w:rPr>
          <w:rFonts w:ascii="Times New Roman" w:hAnsi="Times New Roman" w:cs="Times New Roman"/>
          <w:sz w:val="24"/>
          <w:szCs w:val="24"/>
        </w:rPr>
        <w:t>Miasto Brańsk</w:t>
      </w:r>
      <w:r w:rsidRPr="00263429">
        <w:rPr>
          <w:rFonts w:ascii="Times New Roman" w:hAnsi="Times New Roman" w:cs="Times New Roman"/>
          <w:sz w:val="24"/>
          <w:szCs w:val="24"/>
        </w:rPr>
        <w:t>, któr</w:t>
      </w:r>
      <w:r w:rsidR="00355884">
        <w:rPr>
          <w:rFonts w:ascii="Times New Roman" w:hAnsi="Times New Roman" w:cs="Times New Roman"/>
          <w:sz w:val="24"/>
          <w:szCs w:val="24"/>
        </w:rPr>
        <w:t>e</w:t>
      </w:r>
      <w:r w:rsidRPr="00263429">
        <w:rPr>
          <w:rFonts w:ascii="Times New Roman" w:hAnsi="Times New Roman" w:cs="Times New Roman"/>
          <w:sz w:val="24"/>
          <w:szCs w:val="24"/>
        </w:rPr>
        <w:t xml:space="preserve"> zawarł</w:t>
      </w:r>
      <w:r w:rsidR="00355884">
        <w:rPr>
          <w:rFonts w:ascii="Times New Roman" w:hAnsi="Times New Roman" w:cs="Times New Roman"/>
          <w:sz w:val="24"/>
          <w:szCs w:val="24"/>
        </w:rPr>
        <w:t>o</w:t>
      </w:r>
      <w:r w:rsidRPr="00263429">
        <w:rPr>
          <w:rFonts w:ascii="Times New Roman" w:hAnsi="Times New Roman" w:cs="Times New Roman"/>
          <w:sz w:val="24"/>
          <w:szCs w:val="24"/>
        </w:rPr>
        <w:t xml:space="preserve"> umowę Umowa o dofinansowanie Projektu  </w:t>
      </w:r>
      <w:r w:rsidR="00DC2B4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C2B48">
        <w:rPr>
          <w:rFonts w:ascii="Times New Roman" w:hAnsi="Times New Roman" w:cs="Times New Roman"/>
          <w:sz w:val="24"/>
          <w:szCs w:val="24"/>
        </w:rPr>
        <w:t>Mikroinstalacje</w:t>
      </w:r>
      <w:proofErr w:type="spellEnd"/>
      <w:r w:rsidR="00DC2B48">
        <w:rPr>
          <w:rFonts w:ascii="Times New Roman" w:hAnsi="Times New Roman" w:cs="Times New Roman"/>
          <w:sz w:val="24"/>
          <w:szCs w:val="24"/>
        </w:rPr>
        <w:t xml:space="preserve"> OZE na terenie</w:t>
      </w:r>
      <w:r w:rsidR="00355884">
        <w:rPr>
          <w:rFonts w:ascii="Times New Roman" w:hAnsi="Times New Roman" w:cs="Times New Roman"/>
          <w:sz w:val="24"/>
          <w:szCs w:val="24"/>
        </w:rPr>
        <w:t xml:space="preserve"> Gminy Miasto Brańsk</w:t>
      </w:r>
      <w:r w:rsidR="00DC2B48">
        <w:rPr>
          <w:rFonts w:ascii="Times New Roman" w:hAnsi="Times New Roman" w:cs="Times New Roman"/>
          <w:sz w:val="24"/>
          <w:szCs w:val="24"/>
        </w:rPr>
        <w:t xml:space="preserve"> – </w:t>
      </w:r>
      <w:r w:rsidR="00355884">
        <w:rPr>
          <w:rFonts w:ascii="Times New Roman" w:hAnsi="Times New Roman" w:cs="Times New Roman"/>
          <w:sz w:val="24"/>
          <w:szCs w:val="24"/>
        </w:rPr>
        <w:t>P</w:t>
      </w:r>
      <w:r w:rsidR="00DC2B48">
        <w:rPr>
          <w:rFonts w:ascii="Times New Roman" w:hAnsi="Times New Roman" w:cs="Times New Roman"/>
          <w:sz w:val="24"/>
          <w:szCs w:val="24"/>
        </w:rPr>
        <w:t xml:space="preserve">rojekt </w:t>
      </w:r>
      <w:r w:rsidR="00355884">
        <w:rPr>
          <w:rFonts w:ascii="Times New Roman" w:hAnsi="Times New Roman" w:cs="Times New Roman"/>
          <w:sz w:val="24"/>
          <w:szCs w:val="24"/>
        </w:rPr>
        <w:t>G</w:t>
      </w:r>
      <w:r w:rsidR="00DC2B48">
        <w:rPr>
          <w:rFonts w:ascii="Times New Roman" w:hAnsi="Times New Roman" w:cs="Times New Roman"/>
          <w:sz w:val="24"/>
          <w:szCs w:val="24"/>
        </w:rPr>
        <w:t>rantowy”</w:t>
      </w:r>
      <w:r w:rsidRPr="00263429">
        <w:rPr>
          <w:rFonts w:ascii="Times New Roman" w:hAnsi="Times New Roman" w:cs="Times New Roman"/>
          <w:sz w:val="24"/>
          <w:szCs w:val="24"/>
        </w:rPr>
        <w:t xml:space="preserve"> w ramach Regionalnego Programu Operacyjnego Województwa Podlaskiego na lata 2014-2020.</w:t>
      </w:r>
    </w:p>
    <w:p w:rsidR="00E21C53" w:rsidRDefault="00E21C53" w:rsidP="00254C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6E">
        <w:rPr>
          <w:rFonts w:ascii="Times New Roman" w:hAnsi="Times New Roman" w:cs="Times New Roman"/>
          <w:b/>
          <w:bCs/>
          <w:sz w:val="24"/>
          <w:szCs w:val="24"/>
        </w:rPr>
        <w:t>Instytucja Zarządzająca</w:t>
      </w:r>
      <w:r w:rsidRPr="00283A6E">
        <w:rPr>
          <w:rFonts w:ascii="Times New Roman" w:hAnsi="Times New Roman" w:cs="Times New Roman"/>
          <w:sz w:val="24"/>
          <w:szCs w:val="24"/>
        </w:rPr>
        <w:t xml:space="preserve"> – Instytucja Zarządzająca Regionalnym Programem Operacyjnym Województwa Podlaskiego na lata 2014–2020, którą stanowi Zarząd Województwa Podlaskiego obsługiwany przez Departament Rozwoju Regionalnego</w:t>
      </w:r>
      <w:r w:rsidR="00283A6E">
        <w:rPr>
          <w:rFonts w:ascii="Times New Roman" w:hAnsi="Times New Roman" w:cs="Times New Roman"/>
          <w:sz w:val="24"/>
          <w:szCs w:val="24"/>
        </w:rPr>
        <w:t>.</w:t>
      </w:r>
    </w:p>
    <w:p w:rsidR="00CB4EFE" w:rsidRPr="007A7357" w:rsidRDefault="00CB4EFE" w:rsidP="00AF4167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 - </w:t>
      </w:r>
      <w:r w:rsidRPr="00263429">
        <w:rPr>
          <w:rFonts w:ascii="Times New Roman" w:hAnsi="Times New Roman" w:cs="Times New Roman"/>
          <w:sz w:val="24"/>
          <w:szCs w:val="24"/>
        </w:rPr>
        <w:t xml:space="preserve">Projekt </w:t>
      </w:r>
      <w:r w:rsidR="00DC2B4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C2B48">
        <w:rPr>
          <w:rFonts w:ascii="Times New Roman" w:hAnsi="Times New Roman" w:cs="Times New Roman"/>
          <w:sz w:val="24"/>
          <w:szCs w:val="24"/>
        </w:rPr>
        <w:t>Mikroinstalacje</w:t>
      </w:r>
      <w:proofErr w:type="spellEnd"/>
      <w:r w:rsidR="00DC2B48">
        <w:rPr>
          <w:rFonts w:ascii="Times New Roman" w:hAnsi="Times New Roman" w:cs="Times New Roman"/>
          <w:sz w:val="24"/>
          <w:szCs w:val="24"/>
        </w:rPr>
        <w:t xml:space="preserve"> OZE na terenie </w:t>
      </w:r>
      <w:r w:rsidR="00355884">
        <w:rPr>
          <w:rFonts w:ascii="Times New Roman" w:hAnsi="Times New Roman" w:cs="Times New Roman"/>
          <w:sz w:val="24"/>
          <w:szCs w:val="24"/>
        </w:rPr>
        <w:t>Gminy Miasto Brańsk</w:t>
      </w:r>
      <w:r w:rsidR="00DC2B48">
        <w:rPr>
          <w:rFonts w:ascii="Times New Roman" w:hAnsi="Times New Roman" w:cs="Times New Roman"/>
          <w:sz w:val="24"/>
          <w:szCs w:val="24"/>
        </w:rPr>
        <w:t xml:space="preserve"> – </w:t>
      </w:r>
      <w:r w:rsidR="00355884">
        <w:rPr>
          <w:rFonts w:ascii="Times New Roman" w:hAnsi="Times New Roman" w:cs="Times New Roman"/>
          <w:sz w:val="24"/>
          <w:szCs w:val="24"/>
        </w:rPr>
        <w:t>P</w:t>
      </w:r>
      <w:r w:rsidR="00DC2B48">
        <w:rPr>
          <w:rFonts w:ascii="Times New Roman" w:hAnsi="Times New Roman" w:cs="Times New Roman"/>
          <w:sz w:val="24"/>
          <w:szCs w:val="24"/>
        </w:rPr>
        <w:t xml:space="preserve">rojekt </w:t>
      </w:r>
      <w:r w:rsidR="00355884">
        <w:rPr>
          <w:rFonts w:ascii="Times New Roman" w:hAnsi="Times New Roman" w:cs="Times New Roman"/>
          <w:sz w:val="24"/>
          <w:szCs w:val="24"/>
        </w:rPr>
        <w:t>G</w:t>
      </w:r>
      <w:r w:rsidR="00DC2B48">
        <w:rPr>
          <w:rFonts w:ascii="Times New Roman" w:hAnsi="Times New Roman" w:cs="Times New Roman"/>
          <w:sz w:val="24"/>
          <w:szCs w:val="24"/>
        </w:rPr>
        <w:t>rantowy”</w:t>
      </w:r>
      <w:r w:rsidRPr="00263429">
        <w:rPr>
          <w:rFonts w:ascii="Times New Roman" w:hAnsi="Times New Roman" w:cs="Times New Roman"/>
          <w:sz w:val="24"/>
          <w:szCs w:val="24"/>
        </w:rPr>
        <w:t xml:space="preserve"> w ramach Regionalnego Programu Operacyjnego </w:t>
      </w:r>
      <w:r w:rsidR="007A7357">
        <w:rPr>
          <w:rFonts w:ascii="Times New Roman" w:hAnsi="Times New Roman" w:cs="Times New Roman"/>
          <w:sz w:val="24"/>
          <w:szCs w:val="24"/>
        </w:rPr>
        <w:t xml:space="preserve">Województwa Podlaskiego na lata </w:t>
      </w:r>
      <w:r w:rsidRPr="00263429">
        <w:rPr>
          <w:rFonts w:ascii="Times New Roman" w:hAnsi="Times New Roman" w:cs="Times New Roman"/>
          <w:sz w:val="24"/>
          <w:szCs w:val="24"/>
        </w:rPr>
        <w:t>2014-2020</w:t>
      </w:r>
      <w:r>
        <w:rPr>
          <w:rFonts w:ascii="Times New Roman" w:hAnsi="Times New Roman" w:cs="Times New Roman"/>
          <w:sz w:val="24"/>
          <w:szCs w:val="24"/>
        </w:rPr>
        <w:t xml:space="preserve"> dofina</w:t>
      </w:r>
      <w:r w:rsidR="007A735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sowany w ramach Umowy nr </w:t>
      </w:r>
      <w:r w:rsidR="0035019D" w:rsidRPr="007A7357">
        <w:rPr>
          <w:rFonts w:ascii="Times New Roman" w:hAnsi="Times New Roman" w:cs="Times New Roman"/>
          <w:sz w:val="24"/>
          <w:szCs w:val="24"/>
        </w:rPr>
        <w:t>UDA-RPPD.05.01.00-20-0907/20-00</w:t>
      </w:r>
      <w:r w:rsidR="007A7357">
        <w:rPr>
          <w:rFonts w:ascii="Times New Roman" w:hAnsi="Times New Roman" w:cs="Times New Roman"/>
          <w:sz w:val="24"/>
          <w:szCs w:val="24"/>
        </w:rPr>
        <w:t xml:space="preserve">     </w:t>
      </w:r>
      <w:r w:rsidRPr="007A7357">
        <w:rPr>
          <w:rFonts w:ascii="Times New Roman" w:hAnsi="Times New Roman" w:cs="Times New Roman"/>
          <w:sz w:val="24"/>
          <w:szCs w:val="24"/>
        </w:rPr>
        <w:t>z dnia</w:t>
      </w:r>
      <w:r w:rsidR="0035019D" w:rsidRPr="007A7357">
        <w:rPr>
          <w:rFonts w:ascii="Times New Roman" w:hAnsi="Times New Roman" w:cs="Times New Roman"/>
          <w:sz w:val="24"/>
          <w:szCs w:val="24"/>
        </w:rPr>
        <w:t xml:space="preserve"> 2021.11.04</w:t>
      </w:r>
      <w:r w:rsidR="00D40A94" w:rsidRPr="007A7357">
        <w:rPr>
          <w:rFonts w:ascii="Times New Roman" w:hAnsi="Times New Roman" w:cs="Times New Roman"/>
          <w:sz w:val="24"/>
          <w:szCs w:val="24"/>
        </w:rPr>
        <w:t xml:space="preserve"> Regionalnego Programu Operacyjnego Województwa Podlaskiego na lata 2014-2020</w:t>
      </w:r>
      <w:r w:rsidRPr="007A73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4167" w:rsidRPr="00263429" w:rsidRDefault="00AF4167" w:rsidP="00AF416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29">
        <w:rPr>
          <w:rFonts w:ascii="Times New Roman" w:hAnsi="Times New Roman" w:cs="Times New Roman"/>
          <w:b/>
          <w:bCs/>
          <w:sz w:val="24"/>
          <w:szCs w:val="24"/>
        </w:rPr>
        <w:t>Projekt grantowy</w:t>
      </w:r>
      <w:r w:rsidRPr="00263429">
        <w:rPr>
          <w:rFonts w:ascii="Times New Roman" w:hAnsi="Times New Roman" w:cs="Times New Roman"/>
          <w:sz w:val="24"/>
          <w:szCs w:val="24"/>
        </w:rPr>
        <w:t xml:space="preserve"> – projekt realizowany przez </w:t>
      </w:r>
      <w:proofErr w:type="spellStart"/>
      <w:r w:rsidRPr="00263429">
        <w:rPr>
          <w:rFonts w:ascii="Times New Roman" w:hAnsi="Times New Roman" w:cs="Times New Roman"/>
          <w:sz w:val="24"/>
          <w:szCs w:val="24"/>
        </w:rPr>
        <w:t>Grantobiorców</w:t>
      </w:r>
      <w:proofErr w:type="spellEnd"/>
      <w:r w:rsidR="00331F9A">
        <w:rPr>
          <w:rFonts w:ascii="Times New Roman" w:hAnsi="Times New Roman" w:cs="Times New Roman"/>
          <w:sz w:val="24"/>
          <w:szCs w:val="24"/>
        </w:rPr>
        <w:t>,</w:t>
      </w:r>
      <w:r w:rsidRPr="00263429">
        <w:rPr>
          <w:rFonts w:ascii="Times New Roman" w:hAnsi="Times New Roman" w:cs="Times New Roman"/>
          <w:sz w:val="24"/>
          <w:szCs w:val="24"/>
        </w:rPr>
        <w:t xml:space="preserve"> dotycząc</w:t>
      </w:r>
      <w:r w:rsidR="00CB4EFE">
        <w:rPr>
          <w:rFonts w:ascii="Times New Roman" w:hAnsi="Times New Roman" w:cs="Times New Roman"/>
          <w:sz w:val="24"/>
          <w:szCs w:val="24"/>
        </w:rPr>
        <w:t>y</w:t>
      </w:r>
      <w:r w:rsidRPr="00263429">
        <w:rPr>
          <w:rFonts w:ascii="Times New Roman" w:hAnsi="Times New Roman" w:cs="Times New Roman"/>
          <w:sz w:val="24"/>
          <w:szCs w:val="24"/>
        </w:rPr>
        <w:t xml:space="preserve"> inwestycji</w:t>
      </w:r>
      <w:r w:rsidR="007A73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3429">
        <w:rPr>
          <w:rFonts w:ascii="Times New Roman" w:hAnsi="Times New Roman" w:cs="Times New Roman"/>
          <w:sz w:val="24"/>
          <w:szCs w:val="24"/>
        </w:rPr>
        <w:t xml:space="preserve"> z zakresu budowy nowych jednostek wytwarzania energii elektrycznej i/lub cieplnej wykorzystujących energię słoneczną polegających na instalacji ogniw fotowoltaicznych i/lub kolektorów słonecznych służących na potrzeby własne budynków mieszkalnych, w tym budynków jednorodzinnych </w:t>
      </w:r>
      <w:proofErr w:type="spellStart"/>
      <w:r w:rsidRPr="00263429">
        <w:rPr>
          <w:rFonts w:ascii="Times New Roman" w:hAnsi="Times New Roman" w:cs="Times New Roman"/>
          <w:sz w:val="24"/>
          <w:szCs w:val="24"/>
        </w:rPr>
        <w:t>Grantobiorców</w:t>
      </w:r>
      <w:proofErr w:type="spellEnd"/>
      <w:r w:rsidRPr="00263429">
        <w:rPr>
          <w:rFonts w:ascii="Times New Roman" w:hAnsi="Times New Roman" w:cs="Times New Roman"/>
          <w:sz w:val="24"/>
          <w:szCs w:val="24"/>
        </w:rPr>
        <w:t xml:space="preserve">, tj. z wyłączeniem budynków, w których </w:t>
      </w:r>
      <w:bookmarkStart w:id="0" w:name="_Hlk32406522"/>
      <w:r w:rsidRPr="00263429">
        <w:rPr>
          <w:rFonts w:ascii="Times New Roman" w:hAnsi="Times New Roman" w:cs="Times New Roman"/>
          <w:sz w:val="24"/>
          <w:szCs w:val="24"/>
        </w:rPr>
        <w:t>prowadzona jest działalność gospodarcza, w tym działalność rolnicza</w:t>
      </w:r>
      <w:bookmarkEnd w:id="0"/>
      <w:r w:rsidRPr="00263429">
        <w:rPr>
          <w:rFonts w:ascii="Times New Roman" w:hAnsi="Times New Roman" w:cs="Times New Roman"/>
          <w:sz w:val="24"/>
          <w:szCs w:val="24"/>
        </w:rPr>
        <w:t xml:space="preserve">, położonych na terenie </w:t>
      </w:r>
      <w:r w:rsidR="00DC2B48">
        <w:rPr>
          <w:rFonts w:ascii="Times New Roman" w:hAnsi="Times New Roman" w:cs="Times New Roman"/>
          <w:sz w:val="24"/>
          <w:szCs w:val="24"/>
        </w:rPr>
        <w:t>Miasta Brańsk</w:t>
      </w:r>
      <w:r w:rsidRPr="00263429">
        <w:rPr>
          <w:rFonts w:ascii="Times New Roman" w:hAnsi="Times New Roman" w:cs="Times New Roman"/>
          <w:sz w:val="24"/>
          <w:szCs w:val="24"/>
        </w:rPr>
        <w:t>.</w:t>
      </w:r>
    </w:p>
    <w:p w:rsidR="00283A6E" w:rsidRPr="00283A6E" w:rsidRDefault="00283A6E" w:rsidP="00254C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D8C" w:rsidRPr="00283A6E" w:rsidRDefault="00C82D8C" w:rsidP="00D40A94">
      <w:pPr>
        <w:pStyle w:val="Default"/>
        <w:numPr>
          <w:ilvl w:val="0"/>
          <w:numId w:val="25"/>
        </w:numPr>
        <w:spacing w:after="240"/>
        <w:rPr>
          <w:b/>
        </w:rPr>
      </w:pPr>
      <w:r w:rsidRPr="00283A6E">
        <w:rPr>
          <w:b/>
        </w:rPr>
        <w:t>Podmioty uprawnione do ubiegania się o dofinansowanie</w:t>
      </w:r>
    </w:p>
    <w:p w:rsidR="006C5C81" w:rsidRPr="00283A6E" w:rsidRDefault="001F3D9A" w:rsidP="00435A38">
      <w:pPr>
        <w:pStyle w:val="Default"/>
        <w:tabs>
          <w:tab w:val="left" w:pos="0"/>
        </w:tabs>
        <w:jc w:val="both"/>
      </w:pPr>
      <w:r w:rsidRPr="00283A6E">
        <w:t xml:space="preserve">Beneficjentem </w:t>
      </w:r>
      <w:r w:rsidR="00B26666">
        <w:t>G</w:t>
      </w:r>
      <w:r w:rsidR="0014336A" w:rsidRPr="00283A6E">
        <w:t>rantu</w:t>
      </w:r>
      <w:r w:rsidRPr="00283A6E">
        <w:t xml:space="preserve"> </w:t>
      </w:r>
      <w:r w:rsidR="007C74CA" w:rsidRPr="00283A6E">
        <w:t>(</w:t>
      </w:r>
      <w:proofErr w:type="spellStart"/>
      <w:r w:rsidR="007C74CA" w:rsidRPr="00283A6E">
        <w:t>Grantobiorc</w:t>
      </w:r>
      <w:r w:rsidR="00B26666">
        <w:t>ą</w:t>
      </w:r>
      <w:proofErr w:type="spellEnd"/>
      <w:r w:rsidR="007C74CA" w:rsidRPr="00283A6E">
        <w:t xml:space="preserve">) </w:t>
      </w:r>
      <w:r w:rsidRPr="00283A6E">
        <w:t>są</w:t>
      </w:r>
      <w:r w:rsidR="00483583" w:rsidRPr="00283A6E">
        <w:t xml:space="preserve"> </w:t>
      </w:r>
      <w:r w:rsidRPr="00283A6E">
        <w:t>osoby fizyczne</w:t>
      </w:r>
      <w:r w:rsidR="009B7BCA" w:rsidRPr="00283A6E">
        <w:t xml:space="preserve"> </w:t>
      </w:r>
      <w:r w:rsidRPr="00283A6E">
        <w:t>posiadające prawo do dysponowania budynkiem mieszkalnym</w:t>
      </w:r>
      <w:r w:rsidR="0014336A" w:rsidRPr="00283A6E">
        <w:t xml:space="preserve"> położonym na terenie </w:t>
      </w:r>
      <w:r w:rsidR="00DC2B48">
        <w:t>Miasta Brańsk</w:t>
      </w:r>
      <w:r w:rsidR="00B26666">
        <w:t>.</w:t>
      </w:r>
    </w:p>
    <w:p w:rsidR="00C82D8C" w:rsidRPr="00283A6E" w:rsidRDefault="00C82D8C" w:rsidP="00C82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6E">
        <w:rPr>
          <w:rFonts w:ascii="Times New Roman" w:hAnsi="Times New Roman" w:cs="Times New Roman"/>
          <w:sz w:val="24"/>
          <w:szCs w:val="24"/>
        </w:rPr>
        <w:t>Przez „dysponowanie” należy rozumieć prawo własności (w tym współwłasność)</w:t>
      </w:r>
      <w:r w:rsidR="0014336A" w:rsidRPr="00283A6E">
        <w:rPr>
          <w:rFonts w:ascii="Times New Roman" w:hAnsi="Times New Roman" w:cs="Times New Roman"/>
          <w:sz w:val="24"/>
          <w:szCs w:val="24"/>
        </w:rPr>
        <w:t>.</w:t>
      </w:r>
    </w:p>
    <w:p w:rsidR="00A60E1A" w:rsidRPr="00283A6E" w:rsidRDefault="00A60E1A" w:rsidP="00C82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E1A" w:rsidRPr="00283A6E" w:rsidRDefault="00A60E1A" w:rsidP="00A60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6E">
        <w:rPr>
          <w:rFonts w:ascii="Times New Roman" w:hAnsi="Times New Roman" w:cs="Times New Roman"/>
          <w:sz w:val="24"/>
          <w:szCs w:val="24"/>
        </w:rPr>
        <w:t xml:space="preserve">Przez budynek mieszkalny należy rozumieć, istniejący lub będący w budowie, </w:t>
      </w:r>
      <w:r w:rsidR="00B07FC7" w:rsidRPr="00283A6E">
        <w:rPr>
          <w:rFonts w:ascii="Times New Roman" w:hAnsi="Times New Roman" w:cs="Times New Roman"/>
          <w:sz w:val="24"/>
          <w:szCs w:val="24"/>
        </w:rPr>
        <w:t>budynek wolnostojący albo budynek w zabudowie bliźniaczej, szeregowej lub grupowej, służący zaspokajaniu potrzeb mieszkaniowych, stanowiący konstrukcyjnie samodzielną całość</w:t>
      </w:r>
      <w:r w:rsidRPr="00283A6E">
        <w:rPr>
          <w:rFonts w:ascii="Times New Roman" w:hAnsi="Times New Roman" w:cs="Times New Roman"/>
          <w:sz w:val="24"/>
          <w:szCs w:val="24"/>
        </w:rPr>
        <w:t xml:space="preserve">, przeznaczony i wykorzystywany </w:t>
      </w:r>
      <w:r w:rsidR="00483583" w:rsidRPr="00283A6E">
        <w:rPr>
          <w:rFonts w:ascii="Times New Roman" w:hAnsi="Times New Roman" w:cs="Times New Roman"/>
          <w:sz w:val="24"/>
          <w:szCs w:val="24"/>
        </w:rPr>
        <w:t xml:space="preserve">w całości </w:t>
      </w:r>
      <w:r w:rsidRPr="00283A6E">
        <w:rPr>
          <w:rFonts w:ascii="Times New Roman" w:hAnsi="Times New Roman" w:cs="Times New Roman"/>
          <w:sz w:val="24"/>
          <w:szCs w:val="24"/>
        </w:rPr>
        <w:t>na cele mieszkaniowe</w:t>
      </w:r>
      <w:r w:rsidR="00B07FC7" w:rsidRPr="00283A6E">
        <w:rPr>
          <w:rFonts w:ascii="Times New Roman" w:hAnsi="Times New Roman" w:cs="Times New Roman"/>
          <w:sz w:val="24"/>
          <w:szCs w:val="24"/>
        </w:rPr>
        <w:t>.</w:t>
      </w:r>
    </w:p>
    <w:p w:rsidR="00266C2B" w:rsidRPr="00283A6E" w:rsidRDefault="00B07FC7" w:rsidP="00A60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6E">
        <w:rPr>
          <w:rFonts w:ascii="Times New Roman" w:hAnsi="Times New Roman" w:cs="Times New Roman"/>
          <w:sz w:val="24"/>
          <w:szCs w:val="24"/>
        </w:rPr>
        <w:t>Przez budynek istniejący należy rozumieć budynek oddany do użytkowania.</w:t>
      </w:r>
    </w:p>
    <w:p w:rsidR="00266C2B" w:rsidRPr="00283A6E" w:rsidRDefault="00130EDE" w:rsidP="00A60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6E">
        <w:rPr>
          <w:rFonts w:ascii="Times New Roman" w:hAnsi="Times New Roman" w:cs="Times New Roman"/>
          <w:sz w:val="24"/>
          <w:szCs w:val="24"/>
        </w:rPr>
        <w:t xml:space="preserve">Przez budynek nowo budowany należy rozumieć budynek, który nie został przekazany lub zgłoszony do użytkowania do dnia złożenia wniosku o </w:t>
      </w:r>
      <w:r w:rsidR="00D956BB">
        <w:rPr>
          <w:rFonts w:ascii="Times New Roman" w:hAnsi="Times New Roman" w:cs="Times New Roman"/>
          <w:sz w:val="24"/>
          <w:szCs w:val="24"/>
        </w:rPr>
        <w:t>udzielenie grantu</w:t>
      </w:r>
      <w:r w:rsidRPr="00283A6E">
        <w:rPr>
          <w:rFonts w:ascii="Times New Roman" w:hAnsi="Times New Roman" w:cs="Times New Roman"/>
          <w:sz w:val="24"/>
          <w:szCs w:val="24"/>
        </w:rPr>
        <w:t>, pod warunkiem, że zgodnie z przepisami ustawy z dnia 7 lipca 1994 r. - Prawo budowlane uzyskano zgodę na rozpoczęcie budowy budynku mieszkalnego jednorodzinnego</w:t>
      </w:r>
      <w:r w:rsidR="00D40A94">
        <w:rPr>
          <w:rFonts w:ascii="Times New Roman" w:hAnsi="Times New Roman" w:cs="Times New Roman"/>
          <w:sz w:val="24"/>
          <w:szCs w:val="24"/>
        </w:rPr>
        <w:t>.</w:t>
      </w:r>
    </w:p>
    <w:p w:rsidR="00266C2B" w:rsidRPr="00DE72C9" w:rsidRDefault="00483583" w:rsidP="0048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C9">
        <w:rPr>
          <w:rFonts w:ascii="Times New Roman" w:hAnsi="Times New Roman" w:cs="Times New Roman"/>
          <w:sz w:val="24"/>
          <w:szCs w:val="24"/>
        </w:rPr>
        <w:t xml:space="preserve">W budynku mieszkalnym, </w:t>
      </w:r>
      <w:bookmarkStart w:id="1" w:name="_Hlk32406434"/>
      <w:r w:rsidRPr="00DE72C9">
        <w:rPr>
          <w:rFonts w:ascii="Times New Roman" w:hAnsi="Times New Roman" w:cs="Times New Roman"/>
          <w:sz w:val="24"/>
          <w:szCs w:val="24"/>
        </w:rPr>
        <w:t>na potrzeby którego produkowana będzie energia elektryczna i/lub cieplna</w:t>
      </w:r>
      <w:bookmarkEnd w:id="1"/>
      <w:r w:rsidRPr="00DE72C9">
        <w:rPr>
          <w:rFonts w:ascii="Times New Roman" w:hAnsi="Times New Roman" w:cs="Times New Roman"/>
          <w:sz w:val="24"/>
          <w:szCs w:val="24"/>
        </w:rPr>
        <w:t xml:space="preserve">, nie może być faktycznie/fizycznie prowadzona działalność gospodarcza, nawet </w:t>
      </w:r>
      <w:r w:rsidR="007A7357">
        <w:rPr>
          <w:rFonts w:ascii="Times New Roman" w:hAnsi="Times New Roman" w:cs="Times New Roman"/>
          <w:sz w:val="24"/>
          <w:szCs w:val="24"/>
        </w:rPr>
        <w:t xml:space="preserve">       </w:t>
      </w:r>
      <w:r w:rsidRPr="00DE72C9">
        <w:rPr>
          <w:rFonts w:ascii="Times New Roman" w:hAnsi="Times New Roman" w:cs="Times New Roman"/>
          <w:sz w:val="24"/>
          <w:szCs w:val="24"/>
        </w:rPr>
        <w:lastRenderedPageBreak/>
        <w:t>w przypadku, gdy dokonano montażu dwóch liczników przeznaczonych do pomiaru energii wytworzonej na potrzeby części mieszkalnej, jak i związanej z prowadzoną działalnością.</w:t>
      </w:r>
    </w:p>
    <w:p w:rsidR="00266C2B" w:rsidRPr="00263429" w:rsidRDefault="00266C2B" w:rsidP="00A60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1CA" w:rsidRPr="00263429" w:rsidRDefault="008771CA" w:rsidP="00D40A94">
      <w:pPr>
        <w:pStyle w:val="Default"/>
        <w:numPr>
          <w:ilvl w:val="0"/>
          <w:numId w:val="25"/>
        </w:numPr>
        <w:spacing w:before="240" w:after="240"/>
        <w:rPr>
          <w:b/>
        </w:rPr>
      </w:pPr>
      <w:r w:rsidRPr="00263429">
        <w:rPr>
          <w:b/>
        </w:rPr>
        <w:t>Rodzaj przedsięwzięć do dofinansowania</w:t>
      </w:r>
    </w:p>
    <w:p w:rsidR="008771CA" w:rsidRPr="00263429" w:rsidRDefault="008771CA" w:rsidP="00D40A94">
      <w:pPr>
        <w:pStyle w:val="Default"/>
        <w:numPr>
          <w:ilvl w:val="3"/>
          <w:numId w:val="25"/>
        </w:numPr>
        <w:spacing w:after="120"/>
        <w:ind w:left="426"/>
        <w:jc w:val="both"/>
      </w:pPr>
      <w:r w:rsidRPr="00263429">
        <w:t xml:space="preserve">Przedsięwzięcia polegające na zakupie i/lub montażu </w:t>
      </w:r>
      <w:proofErr w:type="spellStart"/>
      <w:r w:rsidRPr="00263429">
        <w:t>mikroinstalacji</w:t>
      </w:r>
      <w:proofErr w:type="spellEnd"/>
      <w:r w:rsidRPr="00263429">
        <w:t xml:space="preserve"> fotowoltaicznej/kolektorów słonecznych do produkcji energii elektrycznej </w:t>
      </w:r>
      <w:r w:rsidR="00FB0AC5">
        <w:t>i/</w:t>
      </w:r>
      <w:r w:rsidRPr="00263429">
        <w:t>lub ciepła wykorzystujących energię słoneczną służących włącznie na potrzeby własne istniejących budynków mieszkalnych:</w:t>
      </w:r>
    </w:p>
    <w:p w:rsidR="008771CA" w:rsidRPr="000336D9" w:rsidRDefault="008771CA" w:rsidP="00D40A94">
      <w:pPr>
        <w:pStyle w:val="Default"/>
        <w:numPr>
          <w:ilvl w:val="4"/>
          <w:numId w:val="25"/>
        </w:numPr>
        <w:spacing w:after="120"/>
        <w:ind w:left="851"/>
        <w:jc w:val="both"/>
      </w:pPr>
      <w:r w:rsidRPr="000336D9">
        <w:t>kolektory słoneczne,</w:t>
      </w:r>
    </w:p>
    <w:p w:rsidR="008771CA" w:rsidRPr="000336D9" w:rsidRDefault="008771CA" w:rsidP="00D40A94">
      <w:pPr>
        <w:pStyle w:val="Default"/>
        <w:numPr>
          <w:ilvl w:val="4"/>
          <w:numId w:val="25"/>
        </w:numPr>
        <w:spacing w:after="120"/>
        <w:ind w:left="851"/>
        <w:jc w:val="both"/>
      </w:pPr>
      <w:r w:rsidRPr="000336D9">
        <w:t xml:space="preserve">systemy fotowoltaiczne - o zainstalowanej mocy elektrycznej do 5 </w:t>
      </w:r>
      <w:proofErr w:type="spellStart"/>
      <w:r w:rsidRPr="000336D9">
        <w:t>kWp</w:t>
      </w:r>
      <w:proofErr w:type="spellEnd"/>
      <w:r w:rsidRPr="000336D9">
        <w:t>,</w:t>
      </w:r>
    </w:p>
    <w:p w:rsidR="008771CA" w:rsidRPr="000336D9" w:rsidRDefault="008771CA" w:rsidP="008771CA">
      <w:pPr>
        <w:pStyle w:val="Default"/>
        <w:spacing w:after="120"/>
        <w:ind w:left="491"/>
        <w:jc w:val="both"/>
      </w:pPr>
      <w:r w:rsidRPr="000336D9">
        <w:t>Moc instalacji fotowoltaicznej/kolektorów słonecznych powinna być dostosowana do rocznego zapotrzebowania na energię elektryczną/cieplną.</w:t>
      </w:r>
      <w:r w:rsidR="009F0271" w:rsidRPr="000336D9">
        <w:t xml:space="preserve"> Znamionowa moc instalacji powinna być określona pomiarami w Standardowych Warunkach Pomiaru.</w:t>
      </w:r>
    </w:p>
    <w:p w:rsidR="008771CA" w:rsidRPr="000336D9" w:rsidRDefault="008771CA" w:rsidP="00D40A94">
      <w:pPr>
        <w:pStyle w:val="Default"/>
        <w:numPr>
          <w:ilvl w:val="3"/>
          <w:numId w:val="25"/>
        </w:numPr>
        <w:spacing w:after="120"/>
        <w:ind w:left="426"/>
        <w:jc w:val="both"/>
      </w:pPr>
      <w:r w:rsidRPr="000336D9">
        <w:t>W przypadku instalacji fotowoltaicznych moc instalacji powinna być dobrana tak, aby całkowita ilość energii elektrycznej wyprodukowanej i odprowadzonej do sieci energetycznej przez instalację w rocznym okresie rozliczeniowym nie przekroczyła 120% całkowitej ilości energii elektrycznej pobranej z sieci energetycznej w tym samym okresie rozliczeniowym</w:t>
      </w:r>
      <w:r w:rsidR="00901D2A" w:rsidRPr="000336D9">
        <w:t>.</w:t>
      </w:r>
    </w:p>
    <w:p w:rsidR="00901D2A" w:rsidRPr="000336D9" w:rsidRDefault="00901D2A" w:rsidP="00D40A94">
      <w:pPr>
        <w:pStyle w:val="Default"/>
        <w:numPr>
          <w:ilvl w:val="3"/>
          <w:numId w:val="25"/>
        </w:numPr>
        <w:spacing w:after="120"/>
        <w:ind w:left="426"/>
        <w:jc w:val="both"/>
      </w:pPr>
      <w:r w:rsidRPr="000336D9">
        <w:t>Instalacja kolektorów słonecznych musi być wyposażona w licznik ciepła montowany</w:t>
      </w:r>
      <w:r w:rsidR="008E3345">
        <w:t xml:space="preserve">       </w:t>
      </w:r>
      <w:r w:rsidRPr="000336D9">
        <w:t xml:space="preserve"> w obiegu kolektorów umożliwiający prezentację danych dotyczących wyprodukowanej/produkowanej energii.</w:t>
      </w:r>
    </w:p>
    <w:p w:rsidR="008771CA" w:rsidRPr="000336D9" w:rsidRDefault="008771CA" w:rsidP="00D40A94">
      <w:pPr>
        <w:pStyle w:val="Default"/>
        <w:numPr>
          <w:ilvl w:val="3"/>
          <w:numId w:val="25"/>
        </w:numPr>
        <w:spacing w:after="120"/>
        <w:ind w:left="426"/>
        <w:jc w:val="both"/>
      </w:pPr>
      <w:r w:rsidRPr="000336D9">
        <w:t>Urządzenia muszą być instalowane jako nowe</w:t>
      </w:r>
      <w:r w:rsidR="001D52F5" w:rsidRPr="000336D9">
        <w:t>.</w:t>
      </w:r>
      <w:r w:rsidR="00DF25DF">
        <w:t xml:space="preserve"> </w:t>
      </w:r>
    </w:p>
    <w:p w:rsidR="008771CA" w:rsidRPr="00263429" w:rsidRDefault="008771CA" w:rsidP="00D40A94">
      <w:pPr>
        <w:pStyle w:val="Default"/>
        <w:numPr>
          <w:ilvl w:val="3"/>
          <w:numId w:val="25"/>
        </w:numPr>
        <w:spacing w:after="120"/>
        <w:ind w:left="426"/>
        <w:jc w:val="both"/>
      </w:pPr>
      <w:r w:rsidRPr="00263429">
        <w:t>Nie podlegają dofinansowaniu projekty polegające na zwiększeniu mocy już istniejącej instalacji fotowoltaicznej</w:t>
      </w:r>
      <w:r w:rsidR="001E20C4" w:rsidRPr="00263429">
        <w:t xml:space="preserve"> i/lub kolektorów słonecznych.</w:t>
      </w:r>
    </w:p>
    <w:p w:rsidR="008771CA" w:rsidRPr="00263429" w:rsidRDefault="008771CA" w:rsidP="00D40A94">
      <w:pPr>
        <w:pStyle w:val="Default"/>
        <w:numPr>
          <w:ilvl w:val="3"/>
          <w:numId w:val="25"/>
        </w:numPr>
        <w:spacing w:after="120"/>
        <w:ind w:left="426"/>
        <w:jc w:val="both"/>
      </w:pPr>
      <w:r w:rsidRPr="00263429">
        <w:t xml:space="preserve">Nie dopuszcza się montażu </w:t>
      </w:r>
      <w:proofErr w:type="spellStart"/>
      <w:r w:rsidRPr="00263429">
        <w:t>mikroinstalacji</w:t>
      </w:r>
      <w:proofErr w:type="spellEnd"/>
      <w:r w:rsidRPr="00263429">
        <w:t xml:space="preserve"> fotowoltaicznej/kolektorów słonecznych na budynkach, których dachy pokryte są materiałami lub wyrobami zawierającymi azbest.</w:t>
      </w:r>
    </w:p>
    <w:p w:rsidR="008771CA" w:rsidRPr="00263429" w:rsidRDefault="008771CA" w:rsidP="00D40A94">
      <w:pPr>
        <w:pStyle w:val="Default"/>
        <w:numPr>
          <w:ilvl w:val="3"/>
          <w:numId w:val="25"/>
        </w:numPr>
        <w:spacing w:after="120"/>
        <w:ind w:left="426"/>
        <w:jc w:val="both"/>
      </w:pPr>
      <w:r w:rsidRPr="00263429">
        <w:t xml:space="preserve">Nie podlegają dofinansowaniu przedsięwzięcia zakończone przed </w:t>
      </w:r>
      <w:r w:rsidR="00E00C97">
        <w:t xml:space="preserve">dniem </w:t>
      </w:r>
      <w:r w:rsidR="00435A38">
        <w:t xml:space="preserve">podpisania Umowy o powierzenie Grantu pomiędzy </w:t>
      </w:r>
      <w:proofErr w:type="spellStart"/>
      <w:r w:rsidR="00435A38">
        <w:t>Grantobiorcą</w:t>
      </w:r>
      <w:proofErr w:type="spellEnd"/>
      <w:r w:rsidR="00435A38">
        <w:t xml:space="preserve"> i </w:t>
      </w:r>
      <w:proofErr w:type="spellStart"/>
      <w:r w:rsidR="00435A38">
        <w:t>Grantodawcą</w:t>
      </w:r>
      <w:proofErr w:type="spellEnd"/>
      <w:r w:rsidRPr="00263429">
        <w:t xml:space="preserve">. </w:t>
      </w:r>
    </w:p>
    <w:p w:rsidR="008771CA" w:rsidRDefault="008771CA" w:rsidP="00D40A94">
      <w:pPr>
        <w:pStyle w:val="Default"/>
        <w:numPr>
          <w:ilvl w:val="3"/>
          <w:numId w:val="25"/>
        </w:numPr>
        <w:spacing w:after="120"/>
        <w:ind w:left="426"/>
        <w:jc w:val="both"/>
      </w:pPr>
      <w:r w:rsidRPr="00263429">
        <w:t xml:space="preserve">Szczegółowe wymagania instalowanych urządzeń określono w </w:t>
      </w:r>
      <w:r w:rsidRPr="00AD4CFD">
        <w:rPr>
          <w:b/>
          <w:bCs/>
        </w:rPr>
        <w:t xml:space="preserve">Załączniku nr </w:t>
      </w:r>
      <w:r w:rsidR="00AD4CFD">
        <w:rPr>
          <w:b/>
          <w:bCs/>
        </w:rPr>
        <w:t>1</w:t>
      </w:r>
      <w:r w:rsidRPr="00263429">
        <w:t xml:space="preserve"> „Wymagania techniczne” do Regulaminu.</w:t>
      </w:r>
    </w:p>
    <w:p w:rsidR="00C72CE3" w:rsidRPr="00263429" w:rsidRDefault="00C72CE3" w:rsidP="00C72CE3">
      <w:pPr>
        <w:pStyle w:val="Default"/>
        <w:spacing w:after="120"/>
        <w:ind w:left="426"/>
        <w:jc w:val="both"/>
      </w:pPr>
    </w:p>
    <w:p w:rsidR="008771CA" w:rsidRDefault="00F81DA9" w:rsidP="00D40A94">
      <w:pPr>
        <w:pStyle w:val="Default"/>
        <w:numPr>
          <w:ilvl w:val="0"/>
          <w:numId w:val="25"/>
        </w:numPr>
        <w:spacing w:before="240" w:after="240"/>
        <w:rPr>
          <w:b/>
        </w:rPr>
      </w:pPr>
      <w:r>
        <w:rPr>
          <w:b/>
        </w:rPr>
        <w:t>Budżet</w:t>
      </w:r>
    </w:p>
    <w:p w:rsidR="00F81DA9" w:rsidRPr="00F81DA9" w:rsidRDefault="00F81DA9" w:rsidP="00F81DA9">
      <w:pPr>
        <w:pStyle w:val="Default"/>
        <w:spacing w:before="240" w:after="240"/>
        <w:ind w:left="720"/>
        <w:rPr>
          <w:bCs/>
        </w:rPr>
      </w:pPr>
      <w:r w:rsidRPr="00F81DA9">
        <w:rPr>
          <w:bCs/>
        </w:rPr>
        <w:t xml:space="preserve">Budżet na realizację </w:t>
      </w:r>
      <w:r>
        <w:rPr>
          <w:bCs/>
        </w:rPr>
        <w:t>projektu</w:t>
      </w:r>
      <w:r w:rsidRPr="00F81DA9">
        <w:rPr>
          <w:bCs/>
        </w:rPr>
        <w:t xml:space="preserve"> wynosi do </w:t>
      </w:r>
      <w:r w:rsidR="00D40A94" w:rsidRPr="007A7357">
        <w:rPr>
          <w:b/>
          <w:color w:val="auto"/>
        </w:rPr>
        <w:t>1.990.000,00</w:t>
      </w:r>
      <w:r w:rsidRPr="007A7357">
        <w:rPr>
          <w:b/>
          <w:color w:val="auto"/>
        </w:rPr>
        <w:t xml:space="preserve"> zł</w:t>
      </w:r>
      <w:r w:rsidR="00D40A94" w:rsidRPr="007A7357">
        <w:rPr>
          <w:bCs/>
          <w:color w:val="auto"/>
        </w:rPr>
        <w:t xml:space="preserve"> </w:t>
      </w:r>
      <w:r w:rsidRPr="007A7357">
        <w:rPr>
          <w:bCs/>
          <w:color w:val="auto"/>
        </w:rPr>
        <w:t xml:space="preserve"> </w:t>
      </w:r>
      <w:r w:rsidRPr="00F81DA9">
        <w:rPr>
          <w:bCs/>
        </w:rPr>
        <w:t>w tym:</w:t>
      </w:r>
    </w:p>
    <w:p w:rsidR="00F81DA9" w:rsidRDefault="00F81DA9" w:rsidP="00F81DA9">
      <w:pPr>
        <w:pStyle w:val="Default"/>
        <w:spacing w:before="240" w:after="240"/>
        <w:ind w:left="720"/>
        <w:rPr>
          <w:b/>
          <w:color w:val="auto"/>
        </w:rPr>
      </w:pPr>
      <w:r w:rsidRPr="00F81DA9">
        <w:rPr>
          <w:bCs/>
        </w:rPr>
        <w:t xml:space="preserve">dla </w:t>
      </w:r>
      <w:r w:rsidR="00670C2F">
        <w:rPr>
          <w:bCs/>
        </w:rPr>
        <w:t>dofinansowanie w formie grantu</w:t>
      </w:r>
      <w:r w:rsidRPr="00F81DA9">
        <w:rPr>
          <w:bCs/>
        </w:rPr>
        <w:t xml:space="preserve"> – do </w:t>
      </w:r>
      <w:r w:rsidR="00D40A94" w:rsidRPr="007A7357">
        <w:rPr>
          <w:b/>
          <w:color w:val="auto"/>
        </w:rPr>
        <w:t>1.293.500,00 zł</w:t>
      </w:r>
    </w:p>
    <w:p w:rsidR="00C72CE3" w:rsidRPr="007A7357" w:rsidRDefault="00C72CE3" w:rsidP="00F81DA9">
      <w:pPr>
        <w:pStyle w:val="Default"/>
        <w:spacing w:before="240" w:after="240"/>
        <w:ind w:left="720"/>
        <w:rPr>
          <w:bCs/>
          <w:color w:val="auto"/>
        </w:rPr>
      </w:pPr>
    </w:p>
    <w:p w:rsidR="00C82D8C" w:rsidRPr="00263429" w:rsidRDefault="00621C16" w:rsidP="00D40A94">
      <w:pPr>
        <w:pStyle w:val="Default"/>
        <w:numPr>
          <w:ilvl w:val="0"/>
          <w:numId w:val="25"/>
        </w:numPr>
        <w:spacing w:before="240" w:after="240"/>
        <w:rPr>
          <w:b/>
        </w:rPr>
      </w:pPr>
      <w:r w:rsidRPr="00263429">
        <w:rPr>
          <w:b/>
        </w:rPr>
        <w:t>Intensywność i w</w:t>
      </w:r>
      <w:r w:rsidR="00C82D8C" w:rsidRPr="00263429">
        <w:rPr>
          <w:b/>
        </w:rPr>
        <w:t>arunki dofinansowania</w:t>
      </w:r>
    </w:p>
    <w:p w:rsidR="00BC180D" w:rsidRPr="00263429" w:rsidRDefault="00823981" w:rsidP="00D40A94">
      <w:pPr>
        <w:pStyle w:val="Default"/>
        <w:numPr>
          <w:ilvl w:val="3"/>
          <w:numId w:val="25"/>
        </w:numPr>
        <w:spacing w:after="120"/>
        <w:ind w:left="426"/>
        <w:jc w:val="both"/>
      </w:pPr>
      <w:r w:rsidRPr="00263429">
        <w:t>D</w:t>
      </w:r>
      <w:r w:rsidR="00BC180D" w:rsidRPr="00263429">
        <w:t>ofinansowanie</w:t>
      </w:r>
      <w:r w:rsidR="007C74CA" w:rsidRPr="00263429">
        <w:t xml:space="preserve"> </w:t>
      </w:r>
      <w:r w:rsidR="00BC180D" w:rsidRPr="00263429">
        <w:t xml:space="preserve">w formie </w:t>
      </w:r>
      <w:r w:rsidR="00B26666">
        <w:t>G</w:t>
      </w:r>
      <w:r w:rsidR="007C74CA" w:rsidRPr="00263429">
        <w:t xml:space="preserve">rantu </w:t>
      </w:r>
      <w:r w:rsidR="00BC180D" w:rsidRPr="00263429">
        <w:rPr>
          <w:b/>
          <w:bCs/>
        </w:rPr>
        <w:t xml:space="preserve">łącznie do </w:t>
      </w:r>
      <w:r w:rsidR="007C74CA" w:rsidRPr="00263429">
        <w:rPr>
          <w:b/>
          <w:bCs/>
        </w:rPr>
        <w:t>65</w:t>
      </w:r>
      <w:r w:rsidR="00BC180D" w:rsidRPr="00263429">
        <w:rPr>
          <w:b/>
          <w:bCs/>
        </w:rPr>
        <w:t>% kosztów kwalifikowanych</w:t>
      </w:r>
      <w:r w:rsidR="00BC180D" w:rsidRPr="00263429">
        <w:t xml:space="preserve"> instalacji wchodzących w skład </w:t>
      </w:r>
      <w:r w:rsidR="007C74CA" w:rsidRPr="00263429">
        <w:t>projektu grantowego.</w:t>
      </w:r>
    </w:p>
    <w:p w:rsidR="008771CA" w:rsidRPr="00263429" w:rsidRDefault="008771CA" w:rsidP="00D40A94">
      <w:pPr>
        <w:pStyle w:val="Default"/>
        <w:numPr>
          <w:ilvl w:val="3"/>
          <w:numId w:val="25"/>
        </w:numPr>
        <w:spacing w:after="120"/>
        <w:ind w:left="426"/>
        <w:jc w:val="both"/>
      </w:pPr>
      <w:r w:rsidRPr="00263429">
        <w:lastRenderedPageBreak/>
        <w:t>Maksymalna wartość kosztów kwalifikowanych wynosi:</w:t>
      </w:r>
    </w:p>
    <w:p w:rsidR="008771CA" w:rsidRPr="00263429" w:rsidRDefault="0000722A" w:rsidP="00D40A94">
      <w:pPr>
        <w:pStyle w:val="Default"/>
        <w:numPr>
          <w:ilvl w:val="4"/>
          <w:numId w:val="25"/>
        </w:numPr>
        <w:spacing w:after="120"/>
        <w:ind w:left="709"/>
        <w:jc w:val="both"/>
      </w:pPr>
      <w:r w:rsidRPr="00263429">
        <w:t>i</w:t>
      </w:r>
      <w:r w:rsidR="008771CA" w:rsidRPr="00263429">
        <w:t xml:space="preserve">nstalacja fotowoltaiczna – maksymalnie 7.000,00 zł za 1 </w:t>
      </w:r>
      <w:proofErr w:type="spellStart"/>
      <w:r w:rsidR="008771CA" w:rsidRPr="00263429">
        <w:t>kWp</w:t>
      </w:r>
      <w:proofErr w:type="spellEnd"/>
      <w:r w:rsidR="008771CA" w:rsidRPr="00263429">
        <w:t>.</w:t>
      </w:r>
    </w:p>
    <w:p w:rsidR="008771CA" w:rsidRPr="00263429" w:rsidRDefault="0000722A" w:rsidP="00D40A94">
      <w:pPr>
        <w:pStyle w:val="Default"/>
        <w:numPr>
          <w:ilvl w:val="4"/>
          <w:numId w:val="25"/>
        </w:numPr>
        <w:spacing w:after="120"/>
        <w:ind w:left="709"/>
        <w:jc w:val="both"/>
      </w:pPr>
      <w:r w:rsidRPr="00263429">
        <w:t>i</w:t>
      </w:r>
      <w:r w:rsidR="008771CA" w:rsidRPr="00263429">
        <w:t>nstalacja kolektorów słonecznych:</w:t>
      </w:r>
    </w:p>
    <w:p w:rsidR="00901D2A" w:rsidRPr="00263429" w:rsidRDefault="00901D2A" w:rsidP="00901D2A">
      <w:pPr>
        <w:pStyle w:val="Default"/>
        <w:spacing w:after="120"/>
        <w:ind w:left="709"/>
        <w:jc w:val="both"/>
      </w:pPr>
      <w:r w:rsidRPr="00263429">
        <w:t>- dostosowana do potrzeb 1-3 osób – maksymalnie 18</w:t>
      </w:r>
      <w:r w:rsidR="003F0966">
        <w:t>.</w:t>
      </w:r>
      <w:r w:rsidRPr="00263429">
        <w:t>000,00 zł.</w:t>
      </w:r>
    </w:p>
    <w:p w:rsidR="00901D2A" w:rsidRPr="00263429" w:rsidRDefault="00901D2A" w:rsidP="00901D2A">
      <w:pPr>
        <w:pStyle w:val="Default"/>
        <w:spacing w:after="120"/>
        <w:ind w:left="709"/>
        <w:jc w:val="both"/>
      </w:pPr>
      <w:r w:rsidRPr="00263429">
        <w:t>- dostosowana do potrzeb 4-5 osób – maksymalnie 21</w:t>
      </w:r>
      <w:r w:rsidR="003F0966">
        <w:t>.</w:t>
      </w:r>
      <w:r w:rsidRPr="00263429">
        <w:t>000,00 zł.</w:t>
      </w:r>
    </w:p>
    <w:p w:rsidR="008771CA" w:rsidRPr="00263429" w:rsidRDefault="00901D2A" w:rsidP="00901D2A">
      <w:pPr>
        <w:pStyle w:val="Default"/>
        <w:spacing w:after="120"/>
        <w:ind w:left="709"/>
        <w:jc w:val="both"/>
      </w:pPr>
      <w:r w:rsidRPr="00263429">
        <w:t>- dostosowana do potrzeb 6 i więcej osób – maksymalnie 25</w:t>
      </w:r>
      <w:r w:rsidR="003F0966">
        <w:t>.</w:t>
      </w:r>
      <w:r w:rsidRPr="00263429">
        <w:t>000,00 zł.</w:t>
      </w:r>
    </w:p>
    <w:p w:rsidR="009F0271" w:rsidRDefault="009F0271" w:rsidP="00D40A94">
      <w:pPr>
        <w:pStyle w:val="Default"/>
        <w:numPr>
          <w:ilvl w:val="3"/>
          <w:numId w:val="25"/>
        </w:numPr>
        <w:spacing w:after="120"/>
        <w:ind w:left="426"/>
        <w:jc w:val="both"/>
      </w:pPr>
      <w:r w:rsidRPr="009F0271">
        <w:t xml:space="preserve">Wartość </w:t>
      </w:r>
      <w:r w:rsidR="00B26666">
        <w:t>G</w:t>
      </w:r>
      <w:r w:rsidRPr="009F0271">
        <w:t xml:space="preserve">rantu uzależniona jest </w:t>
      </w:r>
      <w:r>
        <w:t xml:space="preserve">od </w:t>
      </w:r>
      <w:r w:rsidRPr="009F0271">
        <w:t xml:space="preserve">mocy instalacji fotowoltaicznej produkującej energię elektryczną na potrzeby budynku mieszkalnego </w:t>
      </w:r>
      <w:r>
        <w:t>i/</w:t>
      </w:r>
      <w:r w:rsidRPr="009F0271">
        <w:t>lub rodzaju instalacji kolektorów słonecznych uzależnionego od ilości osób mieszkających w budynku.</w:t>
      </w:r>
    </w:p>
    <w:p w:rsidR="00BF075D" w:rsidRPr="00263429" w:rsidRDefault="00BF075D" w:rsidP="00D40A94">
      <w:pPr>
        <w:pStyle w:val="Default"/>
        <w:numPr>
          <w:ilvl w:val="3"/>
          <w:numId w:val="25"/>
        </w:numPr>
        <w:spacing w:after="120"/>
        <w:ind w:left="426"/>
        <w:jc w:val="both"/>
      </w:pPr>
      <w:r w:rsidRPr="00263429">
        <w:t>Do kosztów kwalifikowanych zalicza się:</w:t>
      </w:r>
    </w:p>
    <w:p w:rsidR="00BF075D" w:rsidRPr="00263429" w:rsidRDefault="00BF075D" w:rsidP="00BF075D">
      <w:pPr>
        <w:pStyle w:val="Default"/>
        <w:spacing w:after="120"/>
        <w:ind w:left="426"/>
        <w:jc w:val="both"/>
      </w:pPr>
      <w:r w:rsidRPr="00263429">
        <w:t>a) wydatki związane z zakupem i montażem urządzeń produkujących energię elektryczną z promieniowania słonecznego (instalacja fotowoltaiczna) i/lub energię cieplną</w:t>
      </w:r>
      <w:r w:rsidR="007A7357">
        <w:t xml:space="preserve">                 </w:t>
      </w:r>
      <w:r w:rsidRPr="00263429">
        <w:t>z promieniowania słonecznego (kolektory słoneczne).</w:t>
      </w:r>
    </w:p>
    <w:p w:rsidR="00BF075D" w:rsidRPr="00263429" w:rsidRDefault="00BF075D" w:rsidP="00BF075D">
      <w:pPr>
        <w:pStyle w:val="Default"/>
        <w:spacing w:after="120"/>
        <w:ind w:left="426"/>
        <w:jc w:val="both"/>
      </w:pPr>
      <w:r w:rsidRPr="00263429">
        <w:t>b) wydatki związane z przyłączeniem instalacji fotowoltaicznej do sieci budynku i/lub podłączenie instalacji kolektorów słonecznych do istniejącego systemu ciepłowniczego (centralne ogrzewanie, ciepła woda użytkowa).</w:t>
      </w:r>
    </w:p>
    <w:p w:rsidR="00BF075D" w:rsidRPr="00263429" w:rsidRDefault="00BF075D" w:rsidP="00BF075D">
      <w:pPr>
        <w:pStyle w:val="Default"/>
        <w:spacing w:after="120"/>
        <w:ind w:left="426"/>
        <w:jc w:val="both"/>
      </w:pPr>
      <w:r w:rsidRPr="00263429">
        <w:t xml:space="preserve">c) wydatki związane z zakupem urządzeń oraz oprogramowania służących do zdalnego monitorowania </w:t>
      </w:r>
      <w:r w:rsidR="001D5105" w:rsidRPr="00263429">
        <w:t xml:space="preserve">montowanych </w:t>
      </w:r>
      <w:r w:rsidRPr="00263429">
        <w:t xml:space="preserve">urządzeń produkujących </w:t>
      </w:r>
      <w:r w:rsidR="001D5105" w:rsidRPr="00263429">
        <w:t>energi</w:t>
      </w:r>
      <w:r w:rsidRPr="00263429">
        <w:t>ę</w:t>
      </w:r>
      <w:r w:rsidR="001D5105" w:rsidRPr="00263429">
        <w:t>.</w:t>
      </w:r>
    </w:p>
    <w:p w:rsidR="00BF075D" w:rsidRDefault="00BF075D" w:rsidP="00BF075D">
      <w:pPr>
        <w:pStyle w:val="Default"/>
        <w:spacing w:after="120"/>
        <w:ind w:left="426"/>
        <w:jc w:val="both"/>
      </w:pPr>
      <w:r w:rsidRPr="00263429">
        <w:t>d) wydatki związane z wykonaniem instalacji odgromowej dotyczącej tylko i wyłącznie zabezpieczenia instalacji fotowoltaicznej przed wyładowaniami atmosferycznymi i jego skutkami (kosztem kwalifikowalnym nie może być instalacja odgromowa całego budynku, na którym możliwy jest montaż systemu PV).</w:t>
      </w:r>
    </w:p>
    <w:p w:rsidR="00E00C97" w:rsidRPr="00263429" w:rsidRDefault="00E00C97" w:rsidP="00BF075D">
      <w:pPr>
        <w:pStyle w:val="Default"/>
        <w:spacing w:after="120"/>
        <w:ind w:left="426"/>
        <w:jc w:val="both"/>
      </w:pPr>
      <w:r>
        <w:t>e) k</w:t>
      </w:r>
      <w:r w:rsidRPr="00E00C97">
        <w:t>oszt</w:t>
      </w:r>
      <w:r>
        <w:t>y</w:t>
      </w:r>
      <w:r w:rsidRPr="00E00C97">
        <w:t xml:space="preserve"> przygotowawcz</w:t>
      </w:r>
      <w:r>
        <w:t>e</w:t>
      </w:r>
      <w:r w:rsidRPr="00E00C97">
        <w:t>, w szczególności koszt</w:t>
      </w:r>
      <w:r>
        <w:t>y</w:t>
      </w:r>
      <w:r w:rsidRPr="00E00C97">
        <w:t xml:space="preserve"> dokumentacji technicznej a także dokumentacji kosztorysowej</w:t>
      </w:r>
    </w:p>
    <w:p w:rsidR="00E57D80" w:rsidRPr="00263429" w:rsidRDefault="007C74CA" w:rsidP="00D40A94">
      <w:pPr>
        <w:pStyle w:val="Default"/>
        <w:numPr>
          <w:ilvl w:val="3"/>
          <w:numId w:val="25"/>
        </w:numPr>
        <w:spacing w:after="120"/>
        <w:ind w:left="426"/>
        <w:jc w:val="both"/>
      </w:pPr>
      <w:r w:rsidRPr="00263429">
        <w:t xml:space="preserve">Grant przekazywany jest w formie </w:t>
      </w:r>
      <w:r w:rsidR="00D470F7" w:rsidRPr="00263429">
        <w:t>refundacji poniesionych</w:t>
      </w:r>
      <w:r w:rsidRPr="00263429">
        <w:t xml:space="preserve"> </w:t>
      </w:r>
      <w:r w:rsidR="0000722A" w:rsidRPr="00263429">
        <w:t>wydatków</w:t>
      </w:r>
      <w:r w:rsidRPr="00263429">
        <w:t xml:space="preserve"> </w:t>
      </w:r>
      <w:r w:rsidR="00D470F7" w:rsidRPr="00263429">
        <w:t xml:space="preserve">kwalifikowanych przez </w:t>
      </w:r>
      <w:proofErr w:type="spellStart"/>
      <w:r w:rsidR="00D470F7" w:rsidRPr="00263429">
        <w:t>Grantobiorców</w:t>
      </w:r>
      <w:proofErr w:type="spellEnd"/>
      <w:r w:rsidR="00435A38">
        <w:t xml:space="preserve"> (faktury lub inne równorzędne dokumenty księgowe muszą być wystawione po podpisaniu Umowy o powierzenie Grantu pomiędzy </w:t>
      </w:r>
      <w:proofErr w:type="spellStart"/>
      <w:r w:rsidR="00435A38">
        <w:t>Grantobiorcą</w:t>
      </w:r>
      <w:proofErr w:type="spellEnd"/>
      <w:r w:rsidR="00435A38">
        <w:t xml:space="preserve"> </w:t>
      </w:r>
      <w:r w:rsidR="007A7357">
        <w:t xml:space="preserve">           </w:t>
      </w:r>
      <w:r w:rsidR="00435A38">
        <w:t xml:space="preserve">i </w:t>
      </w:r>
      <w:proofErr w:type="spellStart"/>
      <w:r w:rsidR="00435A38">
        <w:t>Grantodawcą</w:t>
      </w:r>
      <w:proofErr w:type="spellEnd"/>
      <w:r w:rsidR="00435A38">
        <w:t>)</w:t>
      </w:r>
      <w:r w:rsidR="00D470F7" w:rsidRPr="00263429">
        <w:t>.</w:t>
      </w:r>
    </w:p>
    <w:p w:rsidR="004853D3" w:rsidRDefault="004853D3" w:rsidP="00D40A94">
      <w:pPr>
        <w:pStyle w:val="Default"/>
        <w:numPr>
          <w:ilvl w:val="3"/>
          <w:numId w:val="25"/>
        </w:numPr>
        <w:spacing w:after="120"/>
        <w:ind w:left="426"/>
        <w:jc w:val="both"/>
      </w:pPr>
      <w:r w:rsidRPr="00263429">
        <w:t xml:space="preserve">Przedsięwzięcia zakończone </w:t>
      </w:r>
      <w:r w:rsidR="00621C16" w:rsidRPr="00263429">
        <w:t xml:space="preserve">przed dniem </w:t>
      </w:r>
      <w:r w:rsidR="00435A38">
        <w:t xml:space="preserve">podpisania Umowy o powierzenie Grantu pomiędzy </w:t>
      </w:r>
      <w:proofErr w:type="spellStart"/>
      <w:r w:rsidR="00435A38">
        <w:t>Grantobiorcą</w:t>
      </w:r>
      <w:proofErr w:type="spellEnd"/>
      <w:r w:rsidR="00435A38">
        <w:t xml:space="preserve"> i </w:t>
      </w:r>
      <w:proofErr w:type="spellStart"/>
      <w:r w:rsidR="00435A38">
        <w:t>Grantodawcą</w:t>
      </w:r>
      <w:proofErr w:type="spellEnd"/>
      <w:r w:rsidR="00621C16" w:rsidRPr="00263429">
        <w:t xml:space="preserve"> </w:t>
      </w:r>
      <w:r w:rsidRPr="00263429">
        <w:t>nie podlegają dofinansowaniu.</w:t>
      </w:r>
    </w:p>
    <w:p w:rsidR="000F447B" w:rsidRPr="000F447B" w:rsidRDefault="000F447B" w:rsidP="00D40A94">
      <w:pPr>
        <w:pStyle w:val="Default"/>
        <w:numPr>
          <w:ilvl w:val="3"/>
          <w:numId w:val="25"/>
        </w:numPr>
        <w:spacing w:after="120"/>
        <w:ind w:left="426"/>
        <w:jc w:val="both"/>
      </w:pPr>
      <w:r w:rsidRPr="000F447B">
        <w:t xml:space="preserve">Ze środków </w:t>
      </w:r>
      <w:r w:rsidR="00B26666">
        <w:t>G</w:t>
      </w:r>
      <w:r>
        <w:t>rantu</w:t>
      </w:r>
      <w:r w:rsidRPr="000F447B">
        <w:t xml:space="preserve"> nie można finansować zakresu rzeczowego wcześniej zrealizowanego z innych środków publicznych</w:t>
      </w:r>
      <w:r w:rsidR="007A7357">
        <w:t>.</w:t>
      </w:r>
      <w:r w:rsidR="0020178B">
        <w:t xml:space="preserve"> </w:t>
      </w:r>
    </w:p>
    <w:p w:rsidR="006C5C81" w:rsidRPr="00A96EA2" w:rsidRDefault="004853D3" w:rsidP="00D40A94">
      <w:pPr>
        <w:pStyle w:val="Default"/>
        <w:numPr>
          <w:ilvl w:val="3"/>
          <w:numId w:val="25"/>
        </w:numPr>
        <w:spacing w:after="120"/>
        <w:ind w:left="426"/>
        <w:jc w:val="both"/>
      </w:pPr>
      <w:r w:rsidRPr="00A96EA2">
        <w:t>Maksymalny okres realizacji przedsięwzięcia wynosi</w:t>
      </w:r>
      <w:r w:rsidR="00DC48EC" w:rsidRPr="00A96EA2">
        <w:t>:</w:t>
      </w:r>
    </w:p>
    <w:p w:rsidR="006C5C81" w:rsidRPr="00A96EA2" w:rsidRDefault="00A96EA2">
      <w:pPr>
        <w:pStyle w:val="Default"/>
        <w:numPr>
          <w:ilvl w:val="0"/>
          <w:numId w:val="5"/>
        </w:numPr>
        <w:spacing w:after="120"/>
        <w:ind w:left="709" w:hanging="283"/>
        <w:jc w:val="both"/>
      </w:pPr>
      <w:r w:rsidRPr="00A96EA2">
        <w:t>180</w:t>
      </w:r>
      <w:r w:rsidR="00DC48EC" w:rsidRPr="00A96EA2">
        <w:t xml:space="preserve"> </w:t>
      </w:r>
      <w:r w:rsidRPr="00A96EA2">
        <w:t>dni</w:t>
      </w:r>
      <w:r w:rsidR="00DC48EC" w:rsidRPr="00A96EA2">
        <w:t xml:space="preserve"> </w:t>
      </w:r>
      <w:r w:rsidR="00D956BB" w:rsidRPr="00D956BB">
        <w:t xml:space="preserve">od dnia </w:t>
      </w:r>
      <w:r w:rsidR="0078046F">
        <w:t xml:space="preserve">podpisania Umowy o powierzenie Grantu pomiędzy </w:t>
      </w:r>
      <w:proofErr w:type="spellStart"/>
      <w:r w:rsidR="0078046F">
        <w:t>Grantobiorcą</w:t>
      </w:r>
      <w:proofErr w:type="spellEnd"/>
      <w:r w:rsidR="007A7357">
        <w:t xml:space="preserve">       </w:t>
      </w:r>
      <w:r w:rsidR="0078046F">
        <w:t xml:space="preserve"> i </w:t>
      </w:r>
      <w:proofErr w:type="spellStart"/>
      <w:r w:rsidR="0078046F">
        <w:t>Grantodawcą</w:t>
      </w:r>
      <w:proofErr w:type="spellEnd"/>
      <w:r w:rsidR="00254CDD" w:rsidRPr="00A96EA2">
        <w:t xml:space="preserve">. </w:t>
      </w:r>
    </w:p>
    <w:p w:rsidR="009C33CE" w:rsidRPr="00A96EA2" w:rsidRDefault="00254CDD" w:rsidP="00D40A94">
      <w:pPr>
        <w:pStyle w:val="Default"/>
        <w:numPr>
          <w:ilvl w:val="3"/>
          <w:numId w:val="25"/>
        </w:numPr>
        <w:spacing w:after="120"/>
        <w:ind w:left="426"/>
        <w:jc w:val="both"/>
      </w:pPr>
      <w:r w:rsidRPr="00A96EA2">
        <w:t>Grant</w:t>
      </w:r>
      <w:r w:rsidR="00E97B61" w:rsidRPr="00A96EA2">
        <w:t xml:space="preserve"> wypłacan</w:t>
      </w:r>
      <w:r w:rsidRPr="00A96EA2">
        <w:t>y</w:t>
      </w:r>
      <w:r w:rsidR="00E97B61" w:rsidRPr="00A96EA2">
        <w:t xml:space="preserve"> jest przez </w:t>
      </w:r>
      <w:proofErr w:type="spellStart"/>
      <w:r w:rsidRPr="00A96EA2">
        <w:t>Grantodawcę</w:t>
      </w:r>
      <w:proofErr w:type="spellEnd"/>
      <w:r w:rsidR="00E97B61" w:rsidRPr="00A96EA2">
        <w:t xml:space="preserve"> po potwierdzeniu zrealizowania </w:t>
      </w:r>
      <w:r w:rsidRPr="00A96EA2">
        <w:t xml:space="preserve">projektu grantowego przez </w:t>
      </w:r>
      <w:proofErr w:type="spellStart"/>
      <w:r w:rsidRPr="00A96EA2">
        <w:t>Grantobiorcę</w:t>
      </w:r>
      <w:proofErr w:type="spellEnd"/>
      <w:r w:rsidRPr="00A96EA2">
        <w:t>.</w:t>
      </w:r>
    </w:p>
    <w:p w:rsidR="009F7D9F" w:rsidRDefault="007A7357" w:rsidP="00D40A94">
      <w:pPr>
        <w:pStyle w:val="Default"/>
        <w:numPr>
          <w:ilvl w:val="3"/>
          <w:numId w:val="25"/>
        </w:numPr>
        <w:spacing w:after="120"/>
        <w:ind w:left="426"/>
        <w:jc w:val="both"/>
      </w:pPr>
      <w:r>
        <w:t>Wytworzona energia elektryczna</w:t>
      </w:r>
      <w:r w:rsidR="008A165E" w:rsidRPr="00263429">
        <w:t xml:space="preserve"> </w:t>
      </w:r>
      <w:r w:rsidR="00F426F1">
        <w:t>i/</w:t>
      </w:r>
      <w:r w:rsidR="008A165E" w:rsidRPr="00263429">
        <w:t>lub ciepła przez i</w:t>
      </w:r>
      <w:r w:rsidR="009F7D9F" w:rsidRPr="00263429">
        <w:t xml:space="preserve">nstalacje, </w:t>
      </w:r>
      <w:r w:rsidR="008A165E" w:rsidRPr="00263429">
        <w:t>musi być wykorzystana</w:t>
      </w:r>
      <w:r w:rsidR="009F7D9F" w:rsidRPr="00263429">
        <w:t xml:space="preserve"> </w:t>
      </w:r>
      <w:r w:rsidR="008A165E" w:rsidRPr="00263429">
        <w:t xml:space="preserve">włącznie na potrzeby własne istniejących budynków mieszkalnych. W przypadku, gdy na jednej nieruchomości prowadzona jest dodatkowo działalność gospodarcza lub działalność rolnicza, lecz w budynku innym niż budynek mieszkalny możliwe jest dofinansowanie tylko w przypadku, gdy całość energii będzie przeznaczona na potrzeby </w:t>
      </w:r>
      <w:r w:rsidR="008A165E" w:rsidRPr="00263429">
        <w:lastRenderedPageBreak/>
        <w:t>bytowe mieszkańców. W takim przypadku, w celu zagwarantowania objęcia wsparciem wyłącznie instalacji wytwarzającej energię na potrzeby własne, należy zamontować opomiarowanie wykazujące ilość energii zużytej na potrzeby budynku mieszkalnego oraz budynku/-ów, w których prowadzona jest działalność gospodarcza, w tym rolnicza.</w:t>
      </w:r>
    </w:p>
    <w:p w:rsidR="006C5C81" w:rsidRPr="00263429" w:rsidRDefault="006C5C81" w:rsidP="00AC354E">
      <w:pPr>
        <w:pStyle w:val="Default"/>
        <w:spacing w:after="120"/>
        <w:jc w:val="both"/>
      </w:pPr>
    </w:p>
    <w:p w:rsidR="003B7DA9" w:rsidRPr="00263429" w:rsidRDefault="003B7DA9" w:rsidP="00D40A94">
      <w:pPr>
        <w:pStyle w:val="Default"/>
        <w:numPr>
          <w:ilvl w:val="0"/>
          <w:numId w:val="25"/>
        </w:numPr>
        <w:spacing w:before="240" w:after="240"/>
        <w:rPr>
          <w:b/>
        </w:rPr>
      </w:pPr>
      <w:r w:rsidRPr="00263429">
        <w:rPr>
          <w:b/>
        </w:rPr>
        <w:t>Pozostałe warunki dofinasowania</w:t>
      </w:r>
    </w:p>
    <w:p w:rsidR="003B7DA9" w:rsidRDefault="003B7DA9" w:rsidP="003B7DA9">
      <w:pPr>
        <w:pStyle w:val="Default"/>
        <w:numPr>
          <w:ilvl w:val="3"/>
          <w:numId w:val="7"/>
        </w:numPr>
        <w:spacing w:after="120"/>
        <w:ind w:left="426"/>
        <w:jc w:val="both"/>
      </w:pPr>
      <w:proofErr w:type="spellStart"/>
      <w:r w:rsidRPr="00263429">
        <w:t>Grantobiorca</w:t>
      </w:r>
      <w:proofErr w:type="spellEnd"/>
      <w:r w:rsidRPr="00263429">
        <w:t xml:space="preserve"> dokonuje samodzielnego wyboru wykonawcy posiadającego odpowiednie uprawnienia i doświadczenie w realizacji podobnych inwestycji, na podstawie przeprowadzonej analizy rynku. </w:t>
      </w:r>
      <w:proofErr w:type="spellStart"/>
      <w:r w:rsidRPr="00263429">
        <w:t>Grantobiorca</w:t>
      </w:r>
      <w:proofErr w:type="spellEnd"/>
      <w:r w:rsidRPr="00263429">
        <w:t xml:space="preserve"> zobowiązany jest do poniesienia wydatków w sposób oszczędny, tzn. niezawyżony w stosunku do średnich cen i stawek rynkowych.</w:t>
      </w:r>
    </w:p>
    <w:p w:rsidR="00DE57A0" w:rsidRDefault="00DE57A0" w:rsidP="003B7DA9">
      <w:pPr>
        <w:pStyle w:val="Default"/>
        <w:numPr>
          <w:ilvl w:val="3"/>
          <w:numId w:val="7"/>
        </w:numPr>
        <w:spacing w:after="120"/>
        <w:ind w:left="426"/>
        <w:jc w:val="both"/>
      </w:pPr>
      <w:r>
        <w:t>W</w:t>
      </w:r>
      <w:r w:rsidRPr="00DE57A0">
        <w:t xml:space="preserve">arunkiem wypłaty </w:t>
      </w:r>
      <w:r w:rsidR="00B26666">
        <w:t>G</w:t>
      </w:r>
      <w:r>
        <w:t>rantu</w:t>
      </w:r>
      <w:r w:rsidRPr="00DE57A0">
        <w:t xml:space="preserve"> będzie przedłożenie</w:t>
      </w:r>
      <w:r>
        <w:t xml:space="preserve"> </w:t>
      </w:r>
      <w:r w:rsidRPr="00DE57A0">
        <w:t xml:space="preserve">przez </w:t>
      </w:r>
      <w:proofErr w:type="spellStart"/>
      <w:r>
        <w:t>Grantobiorcę</w:t>
      </w:r>
      <w:proofErr w:type="spellEnd"/>
      <w:r w:rsidRPr="00DE57A0">
        <w:t xml:space="preserve"> umowy z wybranym wykonawcą, zawierającej m.in.: </w:t>
      </w:r>
    </w:p>
    <w:p w:rsidR="00DE57A0" w:rsidRDefault="00DE57A0" w:rsidP="00DE57A0">
      <w:pPr>
        <w:pStyle w:val="Default"/>
        <w:numPr>
          <w:ilvl w:val="0"/>
          <w:numId w:val="20"/>
        </w:numPr>
        <w:spacing w:after="120"/>
        <w:jc w:val="both"/>
      </w:pPr>
      <w:r w:rsidRPr="00DE57A0">
        <w:t xml:space="preserve">zobowiązanie do montażu instalacji zgodnie z obowiązującymi przepisami prawa </w:t>
      </w:r>
      <w:r w:rsidR="007A7357">
        <w:t xml:space="preserve">         </w:t>
      </w:r>
      <w:r w:rsidRPr="00DE57A0">
        <w:t>i zaleceniami producenta,</w:t>
      </w:r>
    </w:p>
    <w:p w:rsidR="00DE57A0" w:rsidRPr="000336D9" w:rsidRDefault="00DE57A0" w:rsidP="00DE57A0">
      <w:pPr>
        <w:pStyle w:val="Default"/>
        <w:numPr>
          <w:ilvl w:val="0"/>
          <w:numId w:val="20"/>
        </w:numPr>
        <w:spacing w:after="120"/>
        <w:jc w:val="both"/>
      </w:pPr>
      <w:r w:rsidRPr="000336D9">
        <w:t xml:space="preserve">potwierdzenie przez wykonawcę spełnienia wszystkich kryteriów Projektu, w tym </w:t>
      </w:r>
      <w:r w:rsidR="007A7357">
        <w:t xml:space="preserve">     </w:t>
      </w:r>
      <w:r w:rsidRPr="000336D9">
        <w:t xml:space="preserve">w szczególności Wymagań techniczny określonych w </w:t>
      </w:r>
      <w:r w:rsidRPr="000336D9">
        <w:rPr>
          <w:b/>
          <w:bCs/>
        </w:rPr>
        <w:t xml:space="preserve">Załączniku nr </w:t>
      </w:r>
      <w:r w:rsidR="00AD4CFD" w:rsidRPr="000336D9">
        <w:rPr>
          <w:b/>
          <w:bCs/>
        </w:rPr>
        <w:t>1</w:t>
      </w:r>
      <w:r w:rsidRPr="000336D9">
        <w:t xml:space="preserve"> do Regulaminu,</w:t>
      </w:r>
    </w:p>
    <w:p w:rsidR="00DE57A0" w:rsidRPr="000336D9" w:rsidRDefault="00DE57A0" w:rsidP="00DE57A0">
      <w:pPr>
        <w:pStyle w:val="Default"/>
        <w:numPr>
          <w:ilvl w:val="0"/>
          <w:numId w:val="20"/>
        </w:numPr>
        <w:spacing w:after="120"/>
        <w:jc w:val="both"/>
      </w:pPr>
      <w:r w:rsidRPr="000336D9">
        <w:t>określenie przez wykonawcę gwarantowanej wielkości rocznego uzysku energii</w:t>
      </w:r>
      <w:r w:rsidR="007A7357">
        <w:t xml:space="preserve">           </w:t>
      </w:r>
      <w:r w:rsidRPr="000336D9">
        <w:t>z instalacji, który to parametr może służyć do weryfikacji działania instalacji poprzez porównanie ze wskazaniami liczników wyprodukowanej energii,</w:t>
      </w:r>
    </w:p>
    <w:p w:rsidR="00DE57A0" w:rsidRPr="008222FD" w:rsidRDefault="00DE57A0" w:rsidP="00DE57A0">
      <w:pPr>
        <w:pStyle w:val="Default"/>
        <w:numPr>
          <w:ilvl w:val="0"/>
          <w:numId w:val="20"/>
        </w:numPr>
        <w:spacing w:after="120"/>
        <w:jc w:val="both"/>
        <w:rPr>
          <w:color w:val="C00000"/>
        </w:rPr>
      </w:pPr>
      <w:r w:rsidRPr="000336D9">
        <w:t xml:space="preserve">odpowiedzialność wykonawcy z tytułu rękojmi w okresie 5 lat od daty </w:t>
      </w:r>
      <w:r w:rsidR="00931EEC" w:rsidRPr="000336D9">
        <w:t>podpisania protokołu odbioru</w:t>
      </w:r>
      <w:r w:rsidR="007A7357">
        <w:t>.</w:t>
      </w:r>
    </w:p>
    <w:p w:rsidR="00B5023F" w:rsidRPr="008222FD" w:rsidRDefault="00B5023F" w:rsidP="00B5023F">
      <w:pPr>
        <w:pStyle w:val="Default"/>
        <w:numPr>
          <w:ilvl w:val="3"/>
          <w:numId w:val="7"/>
        </w:numPr>
        <w:spacing w:after="120"/>
        <w:ind w:left="426"/>
        <w:jc w:val="both"/>
        <w:rPr>
          <w:color w:val="C00000"/>
        </w:rPr>
      </w:pPr>
      <w:bookmarkStart w:id="2" w:name="_Hlk54546283"/>
      <w:r w:rsidRPr="000336D9">
        <w:t>Warunek opisany w pkt. 2 nie dotyczy przypadków samodzielnego montażu instalacji</w:t>
      </w:r>
      <w:r w:rsidR="003F3746" w:rsidRPr="000336D9">
        <w:t xml:space="preserve">. </w:t>
      </w:r>
      <w:r w:rsidR="003F3746" w:rsidRPr="007A7357">
        <w:rPr>
          <w:color w:val="auto"/>
        </w:rPr>
        <w:t>Montażu może dokonać tylko osoba posiadająca odpowiednie uprawnienia, w tym Certyfikat wydawany przez Urząd Dozoru Technicznego potwierdzający posiadanie kwalifikacji do instalowania instalacji odnawialnego źródła energii</w:t>
      </w:r>
      <w:bookmarkEnd w:id="2"/>
      <w:r w:rsidR="007A7357" w:rsidRPr="007A7357">
        <w:rPr>
          <w:color w:val="auto"/>
        </w:rPr>
        <w:t>.</w:t>
      </w:r>
      <w:r w:rsidR="008222FD">
        <w:rPr>
          <w:color w:val="C00000"/>
        </w:rPr>
        <w:t xml:space="preserve"> </w:t>
      </w:r>
    </w:p>
    <w:p w:rsidR="00B5023F" w:rsidRPr="007A7357" w:rsidRDefault="00B5023F" w:rsidP="00B5023F">
      <w:pPr>
        <w:pStyle w:val="Default"/>
        <w:numPr>
          <w:ilvl w:val="3"/>
          <w:numId w:val="7"/>
        </w:numPr>
        <w:spacing w:after="120"/>
        <w:ind w:left="426"/>
        <w:jc w:val="both"/>
        <w:rPr>
          <w:color w:val="auto"/>
        </w:rPr>
      </w:pPr>
      <w:r w:rsidRPr="000336D9">
        <w:t xml:space="preserve">W przypadku samodzielnego montażu instalacji </w:t>
      </w:r>
      <w:proofErr w:type="spellStart"/>
      <w:r w:rsidRPr="000336D9">
        <w:t>Grantodawca</w:t>
      </w:r>
      <w:proofErr w:type="spellEnd"/>
      <w:r w:rsidRPr="000336D9">
        <w:t xml:space="preserve"> oświadcza, iż montaż nastąpił zgodnie z warunkami opisanymi w pkt. 2</w:t>
      </w:r>
      <w:r w:rsidR="003F3746" w:rsidRPr="000336D9">
        <w:t xml:space="preserve"> </w:t>
      </w:r>
      <w:r w:rsidR="003F3746" w:rsidRPr="007A7357">
        <w:rPr>
          <w:color w:val="auto"/>
        </w:rPr>
        <w:t>oraz osoba dokonująca montażu posiadać odpowiednie uprawnienia, w tym Certyfikat wydawany przez Urząd Dozoru Technicznego potwierdzający posiadanie kwalifikacji do instalowania instalacji odnawialnego źródła energii.</w:t>
      </w:r>
      <w:r w:rsidR="007A7357" w:rsidRPr="007A7357">
        <w:rPr>
          <w:color w:val="auto"/>
        </w:rPr>
        <w:t xml:space="preserve"> </w:t>
      </w:r>
    </w:p>
    <w:p w:rsidR="003B7DA9" w:rsidRDefault="003B7DA9" w:rsidP="003B7DA9">
      <w:pPr>
        <w:pStyle w:val="Default"/>
        <w:numPr>
          <w:ilvl w:val="3"/>
          <w:numId w:val="7"/>
        </w:numPr>
        <w:spacing w:after="120"/>
        <w:ind w:left="426"/>
        <w:jc w:val="both"/>
      </w:pPr>
      <w:r w:rsidRPr="00263429">
        <w:t xml:space="preserve">Okres trwałości przedsięwzięcia rozumiany jako okres </w:t>
      </w:r>
      <w:r w:rsidR="00B44D99" w:rsidRPr="00263429">
        <w:t>5</w:t>
      </w:r>
      <w:r w:rsidRPr="00263429">
        <w:t xml:space="preserve"> lat licząc od </w:t>
      </w:r>
      <w:r w:rsidR="00B44D99" w:rsidRPr="00263429">
        <w:t>daty płatności</w:t>
      </w:r>
      <w:r w:rsidR="00E21C53" w:rsidRPr="00263429">
        <w:t xml:space="preserve"> końcowej na rzecz </w:t>
      </w:r>
      <w:proofErr w:type="spellStart"/>
      <w:r w:rsidR="00E21C53" w:rsidRPr="00263429">
        <w:t>Grantodawcy</w:t>
      </w:r>
      <w:proofErr w:type="spellEnd"/>
      <w:r w:rsidR="00E21C53" w:rsidRPr="00263429">
        <w:t xml:space="preserve"> przez Instytucję Zarządzającą</w:t>
      </w:r>
      <w:r w:rsidRPr="00263429">
        <w:t>.</w:t>
      </w:r>
      <w:r w:rsidR="00E21C53" w:rsidRPr="00263429">
        <w:t xml:space="preserve"> </w:t>
      </w:r>
      <w:proofErr w:type="spellStart"/>
      <w:r w:rsidR="00E21C53" w:rsidRPr="00263429">
        <w:t>Grantodawca</w:t>
      </w:r>
      <w:proofErr w:type="spellEnd"/>
      <w:r w:rsidR="00E21C53" w:rsidRPr="00263429">
        <w:t xml:space="preserve"> powiadomi </w:t>
      </w:r>
      <w:proofErr w:type="spellStart"/>
      <w:r w:rsidR="00E21C53" w:rsidRPr="00263429">
        <w:t>Grantobiorcę</w:t>
      </w:r>
      <w:proofErr w:type="spellEnd"/>
      <w:r w:rsidR="00E21C53" w:rsidRPr="00263429">
        <w:t xml:space="preserve"> o rozpoczęciu okresu trwałości.</w:t>
      </w:r>
    </w:p>
    <w:p w:rsidR="00F426F1" w:rsidRDefault="00F426F1" w:rsidP="003B7DA9">
      <w:pPr>
        <w:pStyle w:val="Default"/>
        <w:numPr>
          <w:ilvl w:val="3"/>
          <w:numId w:val="7"/>
        </w:numPr>
        <w:spacing w:after="120"/>
        <w:ind w:left="426"/>
        <w:jc w:val="both"/>
      </w:pPr>
      <w:proofErr w:type="spellStart"/>
      <w:r>
        <w:t>Granto</w:t>
      </w:r>
      <w:r w:rsidR="00B26666">
        <w:t>biorca</w:t>
      </w:r>
      <w:proofErr w:type="spellEnd"/>
      <w:r w:rsidRPr="00F426F1">
        <w:t xml:space="preserve"> zobowiązany jest do przekazywania danych o wielkości produkcji energii </w:t>
      </w:r>
      <w:r w:rsidRPr="00263429">
        <w:t xml:space="preserve">elektrycznej </w:t>
      </w:r>
      <w:r>
        <w:t>i/</w:t>
      </w:r>
      <w:r w:rsidRPr="00263429">
        <w:t>lub ciepła</w:t>
      </w:r>
      <w:r w:rsidRPr="00F426F1">
        <w:t xml:space="preserve"> zgodnie z warunkami określonymi w </w:t>
      </w:r>
      <w:r w:rsidR="00B26666">
        <w:t>U</w:t>
      </w:r>
      <w:r w:rsidRPr="00F426F1">
        <w:t>mowie o</w:t>
      </w:r>
      <w:r>
        <w:t xml:space="preserve"> powierzenie</w:t>
      </w:r>
      <w:r w:rsidRPr="00F426F1">
        <w:t xml:space="preserve"> </w:t>
      </w:r>
      <w:r w:rsidR="00B26666">
        <w:t>G</w:t>
      </w:r>
      <w:r>
        <w:t>rantu.</w:t>
      </w:r>
    </w:p>
    <w:p w:rsidR="00D53011" w:rsidRPr="00263429" w:rsidRDefault="00D53011" w:rsidP="003B7DA9">
      <w:pPr>
        <w:pStyle w:val="Default"/>
        <w:numPr>
          <w:ilvl w:val="3"/>
          <w:numId w:val="7"/>
        </w:numPr>
        <w:spacing w:after="120"/>
        <w:ind w:left="426"/>
        <w:jc w:val="both"/>
      </w:pPr>
      <w:proofErr w:type="spellStart"/>
      <w:r>
        <w:t>Granto</w:t>
      </w:r>
      <w:r w:rsidR="00B26666">
        <w:t>biorca</w:t>
      </w:r>
      <w:proofErr w:type="spellEnd"/>
      <w:r w:rsidRPr="00D53011">
        <w:t xml:space="preserve"> zobowiązany jest do ponoszenia należności publiczno-prawnych związanych z dofinansowaniem przedsięwzięcia</w:t>
      </w:r>
      <w:r w:rsidR="00FB0AC5">
        <w:t>.</w:t>
      </w:r>
    </w:p>
    <w:p w:rsidR="003B7DA9" w:rsidRPr="00263429" w:rsidRDefault="003B7DA9" w:rsidP="003B7DA9">
      <w:pPr>
        <w:pStyle w:val="Default"/>
        <w:numPr>
          <w:ilvl w:val="3"/>
          <w:numId w:val="7"/>
        </w:numPr>
        <w:spacing w:after="120"/>
        <w:ind w:left="426"/>
        <w:jc w:val="both"/>
      </w:pPr>
      <w:r w:rsidRPr="00263429">
        <w:t xml:space="preserve">W ramach </w:t>
      </w:r>
      <w:r w:rsidR="00B26666">
        <w:t>P</w:t>
      </w:r>
      <w:r w:rsidRPr="00263429">
        <w:t>rojektu nie udziela się pomocy publicznej.</w:t>
      </w:r>
    </w:p>
    <w:p w:rsidR="006D6206" w:rsidRDefault="006D6206" w:rsidP="003B7DA9">
      <w:pPr>
        <w:pStyle w:val="Default"/>
        <w:numPr>
          <w:ilvl w:val="3"/>
          <w:numId w:val="7"/>
        </w:numPr>
        <w:spacing w:after="120"/>
        <w:ind w:left="426"/>
        <w:jc w:val="both"/>
      </w:pPr>
      <w:r w:rsidRPr="00263429">
        <w:t xml:space="preserve">Inwestycje muszą być realizowane zgodnie z programami ochrony powietrza, </w:t>
      </w:r>
      <w:r w:rsidR="00B26666">
        <w:br/>
      </w:r>
      <w:r w:rsidRPr="00263429">
        <w:t xml:space="preserve">z poszanowaniem wymogów dyrektywy 2008/50/WE w sprawie jakości powietrza </w:t>
      </w:r>
      <w:r w:rsidR="00B26666">
        <w:br/>
      </w:r>
      <w:r w:rsidRPr="00263429">
        <w:t>i czystszego powietrza dla Europy oraz celem dotyczącym zmniejszenia emisji</w:t>
      </w:r>
      <w:r w:rsidR="008D25B3">
        <w:t>.</w:t>
      </w:r>
    </w:p>
    <w:p w:rsidR="00A96EA2" w:rsidRPr="008D5A20" w:rsidRDefault="008D5A20" w:rsidP="00D40A94">
      <w:pPr>
        <w:pStyle w:val="Default"/>
        <w:numPr>
          <w:ilvl w:val="0"/>
          <w:numId w:val="25"/>
        </w:numPr>
        <w:spacing w:after="240"/>
        <w:ind w:left="567" w:hanging="283"/>
        <w:jc w:val="center"/>
        <w:rPr>
          <w:b/>
          <w:bCs/>
        </w:rPr>
      </w:pPr>
      <w:r w:rsidRPr="008D5A20">
        <w:rPr>
          <w:b/>
          <w:bCs/>
        </w:rPr>
        <w:lastRenderedPageBreak/>
        <w:t>Składanie wniosków</w:t>
      </w:r>
    </w:p>
    <w:p w:rsidR="008D5A20" w:rsidRDefault="008D5A20" w:rsidP="00325C52">
      <w:pPr>
        <w:pStyle w:val="Default"/>
        <w:numPr>
          <w:ilvl w:val="0"/>
          <w:numId w:val="8"/>
        </w:numPr>
        <w:spacing w:after="240"/>
        <w:jc w:val="both"/>
      </w:pPr>
      <w:r w:rsidRPr="008D5A20">
        <w:t xml:space="preserve">Nabór wniosków odbywa się na podstawie ogłoszenia o naborze publikowanego na stronie </w:t>
      </w:r>
      <w:r w:rsidR="00A87D0D">
        <w:t xml:space="preserve">internetowej </w:t>
      </w:r>
      <w:proofErr w:type="spellStart"/>
      <w:r w:rsidR="00B26666">
        <w:t>Grantodawcy</w:t>
      </w:r>
      <w:proofErr w:type="spellEnd"/>
      <w:r w:rsidR="00DC2B48">
        <w:t>, Miasto Brańsk</w:t>
      </w:r>
      <w:r w:rsidRPr="008D5A20">
        <w:t xml:space="preserve"> – </w:t>
      </w:r>
      <w:hyperlink r:id="rId13" w:history="1">
        <w:r w:rsidR="00DC2B48" w:rsidRPr="00F12CA6">
          <w:rPr>
            <w:rStyle w:val="Hipercze"/>
          </w:rPr>
          <w:t>www.bransk.podlaskie.pl</w:t>
        </w:r>
      </w:hyperlink>
      <w:r w:rsidR="00DC2B48">
        <w:t xml:space="preserve"> </w:t>
      </w:r>
    </w:p>
    <w:p w:rsidR="005C613F" w:rsidRDefault="005C613F" w:rsidP="005C613F">
      <w:pPr>
        <w:pStyle w:val="Default"/>
        <w:numPr>
          <w:ilvl w:val="0"/>
          <w:numId w:val="8"/>
        </w:numPr>
        <w:spacing w:after="240"/>
        <w:ind w:left="426" w:hanging="426"/>
        <w:jc w:val="both"/>
      </w:pPr>
      <w:r w:rsidRPr="005C613F">
        <w:t>Wniosek może składać właściciel, współwłaściciel.</w:t>
      </w:r>
    </w:p>
    <w:p w:rsidR="005C613F" w:rsidRDefault="005C613F" w:rsidP="005C613F">
      <w:pPr>
        <w:pStyle w:val="Default"/>
        <w:numPr>
          <w:ilvl w:val="0"/>
          <w:numId w:val="8"/>
        </w:numPr>
        <w:spacing w:after="240"/>
        <w:ind w:left="426" w:hanging="426"/>
        <w:jc w:val="both"/>
      </w:pPr>
      <w:r w:rsidRPr="00A87D0D">
        <w:rPr>
          <w:lang w:eastAsia="pl-PL"/>
        </w:rPr>
        <w:t>Wnioski należy składać na</w:t>
      </w:r>
      <w:r w:rsidRPr="00A87D0D">
        <w:t xml:space="preserve"> </w:t>
      </w:r>
      <w:r w:rsidRPr="00A87D0D">
        <w:rPr>
          <w:lang w:eastAsia="pl-PL"/>
        </w:rPr>
        <w:t xml:space="preserve">obowiązującym aktualnie formularzu, właściwym dla naboru w ramach </w:t>
      </w:r>
      <w:r w:rsidR="00A87D0D" w:rsidRPr="00A87D0D">
        <w:rPr>
          <w:lang w:eastAsia="pl-PL"/>
        </w:rPr>
        <w:t>Projektu</w:t>
      </w:r>
      <w:r w:rsidRPr="00A87D0D">
        <w:rPr>
          <w:lang w:eastAsia="pl-PL"/>
        </w:rPr>
        <w:t>.</w:t>
      </w:r>
    </w:p>
    <w:p w:rsidR="00AD4CFD" w:rsidRPr="00A87D0D" w:rsidRDefault="00AD4CFD" w:rsidP="005C613F">
      <w:pPr>
        <w:pStyle w:val="Default"/>
        <w:numPr>
          <w:ilvl w:val="0"/>
          <w:numId w:val="8"/>
        </w:numPr>
        <w:spacing w:after="240"/>
        <w:ind w:left="426" w:hanging="426"/>
        <w:jc w:val="both"/>
      </w:pPr>
      <w:r>
        <w:rPr>
          <w:lang w:eastAsia="pl-PL"/>
        </w:rPr>
        <w:t xml:space="preserve">Wzór wniosku o dofinasowanie stanowi </w:t>
      </w:r>
      <w:r w:rsidRPr="00AD4CFD">
        <w:rPr>
          <w:b/>
          <w:bCs/>
          <w:lang w:eastAsia="pl-PL"/>
        </w:rPr>
        <w:t>Załącznik nr 2</w:t>
      </w:r>
      <w:r>
        <w:rPr>
          <w:lang w:eastAsia="pl-PL"/>
        </w:rPr>
        <w:t xml:space="preserve"> do Regulaminu</w:t>
      </w:r>
    </w:p>
    <w:p w:rsidR="005C613F" w:rsidRPr="00A87D0D" w:rsidRDefault="005C613F" w:rsidP="005C613F">
      <w:pPr>
        <w:pStyle w:val="Default"/>
        <w:numPr>
          <w:ilvl w:val="0"/>
          <w:numId w:val="8"/>
        </w:numPr>
        <w:spacing w:after="240"/>
        <w:ind w:left="426" w:hanging="426"/>
        <w:jc w:val="both"/>
      </w:pPr>
      <w:r w:rsidRPr="00A87D0D">
        <w:rPr>
          <w:lang w:eastAsia="pl-PL"/>
        </w:rPr>
        <w:t>Wnioski należy składać do:</w:t>
      </w:r>
    </w:p>
    <w:p w:rsidR="005C613F" w:rsidRPr="007A7357" w:rsidRDefault="00DC2B48" w:rsidP="007A7357">
      <w:pPr>
        <w:pStyle w:val="Default"/>
        <w:spacing w:after="240"/>
        <w:ind w:left="426"/>
        <w:jc w:val="center"/>
        <w:rPr>
          <w:b/>
          <w:color w:val="auto"/>
          <w:lang w:eastAsia="pl-PL"/>
        </w:rPr>
      </w:pPr>
      <w:r w:rsidRPr="007A7357">
        <w:rPr>
          <w:b/>
          <w:color w:val="auto"/>
          <w:lang w:eastAsia="pl-PL"/>
        </w:rPr>
        <w:t>Urząd Miasta Brańsk</w:t>
      </w:r>
    </w:p>
    <w:p w:rsidR="006516B6" w:rsidRPr="007A7357" w:rsidRDefault="00DC2B48" w:rsidP="007A7357">
      <w:pPr>
        <w:pStyle w:val="Default"/>
        <w:spacing w:after="240"/>
        <w:ind w:left="426"/>
        <w:jc w:val="center"/>
        <w:rPr>
          <w:b/>
          <w:color w:val="auto"/>
          <w:lang w:eastAsia="pl-PL"/>
        </w:rPr>
      </w:pPr>
      <w:r w:rsidRPr="007A7357">
        <w:rPr>
          <w:b/>
          <w:color w:val="auto"/>
          <w:lang w:eastAsia="pl-PL"/>
        </w:rPr>
        <w:t>ul. Rynek 8</w:t>
      </w:r>
    </w:p>
    <w:p w:rsidR="00DC2B48" w:rsidRPr="007A7357" w:rsidRDefault="00DC2B48" w:rsidP="007A7357">
      <w:pPr>
        <w:pStyle w:val="Default"/>
        <w:spacing w:after="240"/>
        <w:ind w:left="426"/>
        <w:jc w:val="center"/>
        <w:rPr>
          <w:b/>
          <w:color w:val="auto"/>
        </w:rPr>
      </w:pPr>
      <w:r w:rsidRPr="007A7357">
        <w:rPr>
          <w:b/>
          <w:color w:val="auto"/>
          <w:lang w:eastAsia="pl-PL"/>
        </w:rPr>
        <w:t>17-120 Brańsk</w:t>
      </w:r>
    </w:p>
    <w:p w:rsidR="006516B6" w:rsidRPr="00A87D0D" w:rsidRDefault="006516B6" w:rsidP="006516B6">
      <w:pPr>
        <w:pStyle w:val="Default"/>
        <w:numPr>
          <w:ilvl w:val="0"/>
          <w:numId w:val="8"/>
        </w:numPr>
        <w:spacing w:after="240"/>
        <w:ind w:left="426" w:hanging="426"/>
        <w:jc w:val="both"/>
      </w:pPr>
      <w:r w:rsidRPr="00A87D0D">
        <w:t>Aktualnie obowiązujący formularz wniosku wraz z załącznikami dostępny jest:</w:t>
      </w:r>
    </w:p>
    <w:p w:rsidR="006516B6" w:rsidRPr="00A87D0D" w:rsidRDefault="006516B6" w:rsidP="00D40A94">
      <w:pPr>
        <w:pStyle w:val="Default"/>
        <w:numPr>
          <w:ilvl w:val="4"/>
          <w:numId w:val="25"/>
        </w:numPr>
        <w:spacing w:after="240"/>
        <w:ind w:left="851"/>
        <w:jc w:val="both"/>
      </w:pPr>
      <w:r w:rsidRPr="00A87D0D">
        <w:t xml:space="preserve">na stronie internetowej </w:t>
      </w:r>
      <w:proofErr w:type="spellStart"/>
      <w:r w:rsidR="00B26666">
        <w:t>Grantodawcy</w:t>
      </w:r>
      <w:proofErr w:type="spellEnd"/>
      <w:r w:rsidR="00DC2B48">
        <w:t xml:space="preserve"> </w:t>
      </w:r>
      <w:r w:rsidR="00DC2B48" w:rsidRPr="008D5A20">
        <w:t xml:space="preserve">– </w:t>
      </w:r>
      <w:hyperlink r:id="rId14" w:history="1">
        <w:r w:rsidR="00DC2B48" w:rsidRPr="00F12CA6">
          <w:rPr>
            <w:rStyle w:val="Hipercze"/>
          </w:rPr>
          <w:t>www.bransk.podlaskie.pl</w:t>
        </w:r>
      </w:hyperlink>
    </w:p>
    <w:p w:rsidR="005C613F" w:rsidRPr="00A87D0D" w:rsidRDefault="006516B6" w:rsidP="00D40A94">
      <w:pPr>
        <w:pStyle w:val="Default"/>
        <w:numPr>
          <w:ilvl w:val="4"/>
          <w:numId w:val="25"/>
        </w:numPr>
        <w:spacing w:after="240"/>
        <w:ind w:left="851"/>
        <w:jc w:val="both"/>
      </w:pPr>
      <w:r w:rsidRPr="00A87D0D">
        <w:t xml:space="preserve">w siedzibie </w:t>
      </w:r>
      <w:proofErr w:type="spellStart"/>
      <w:r w:rsidR="00B26666">
        <w:t>Grantodawcy</w:t>
      </w:r>
      <w:proofErr w:type="spellEnd"/>
      <w:r w:rsidR="00B26666">
        <w:t xml:space="preserve">; </w:t>
      </w:r>
      <w:r w:rsidR="00DC2B48" w:rsidRPr="00DC2B48">
        <w:rPr>
          <w:lang w:eastAsia="pl-PL"/>
        </w:rPr>
        <w:t>ul. Rynek 8</w:t>
      </w:r>
      <w:r w:rsidR="00DC2B48">
        <w:rPr>
          <w:lang w:eastAsia="pl-PL"/>
        </w:rPr>
        <w:t>, 17-120 Brańsk.</w:t>
      </w:r>
    </w:p>
    <w:p w:rsidR="005C613F" w:rsidRPr="00A87D0D" w:rsidRDefault="00ED5D18" w:rsidP="00ED5D18">
      <w:pPr>
        <w:pStyle w:val="Default"/>
        <w:numPr>
          <w:ilvl w:val="0"/>
          <w:numId w:val="8"/>
        </w:numPr>
        <w:spacing w:after="240"/>
        <w:ind w:left="426" w:hanging="426"/>
        <w:jc w:val="both"/>
      </w:pPr>
      <w:r w:rsidRPr="00A87D0D">
        <w:rPr>
          <w:rFonts w:eastAsia="Calibri"/>
        </w:rPr>
        <w:t xml:space="preserve">Wniosek składa się w wersji w wersji papierowej do </w:t>
      </w:r>
      <w:r w:rsidRPr="00A87D0D">
        <w:t xml:space="preserve">sekretariatu </w:t>
      </w:r>
      <w:proofErr w:type="spellStart"/>
      <w:r w:rsidR="00310B70">
        <w:t>Grantodawcy</w:t>
      </w:r>
      <w:proofErr w:type="spellEnd"/>
      <w:r w:rsidRPr="00A87D0D">
        <w:t xml:space="preserve"> </w:t>
      </w:r>
      <w:r w:rsidR="00C72CE3">
        <w:t xml:space="preserve">                </w:t>
      </w:r>
      <w:r w:rsidRPr="00A87D0D">
        <w:rPr>
          <w:rFonts w:eastAsia="Calibri"/>
        </w:rPr>
        <w:t xml:space="preserve">w terminach wskazanych w ogłoszeniu o naborze. O zachowaniu terminu złożenia wniosku decyduje </w:t>
      </w:r>
      <w:r w:rsidRPr="00A87D0D">
        <w:t xml:space="preserve">data wpływu podpisanego wniosku o </w:t>
      </w:r>
      <w:r w:rsidR="00D956BB">
        <w:t xml:space="preserve">udzielenie </w:t>
      </w:r>
      <w:r w:rsidR="00B26666">
        <w:t>G</w:t>
      </w:r>
      <w:r w:rsidR="00D956BB">
        <w:t xml:space="preserve">rantu </w:t>
      </w:r>
      <w:r w:rsidRPr="00A87D0D">
        <w:t xml:space="preserve">do sekretariatu </w:t>
      </w:r>
      <w:proofErr w:type="spellStart"/>
      <w:r w:rsidR="00310B70">
        <w:t>Grantodawcy</w:t>
      </w:r>
      <w:proofErr w:type="spellEnd"/>
      <w:r w:rsidRPr="00A87D0D">
        <w:t xml:space="preserve"> (</w:t>
      </w:r>
      <w:r w:rsidRPr="00A87D0D">
        <w:rPr>
          <w:lang w:eastAsia="pl-PL"/>
        </w:rPr>
        <w:t xml:space="preserve">potwierdzany na pierwszej stronie dostarczonego wniosku poprzez stempel sekretariatu lub potwierdzany poprzez odbiór przesyłki) - </w:t>
      </w:r>
      <w:r w:rsidRPr="00A87D0D">
        <w:t xml:space="preserve">jeżeli wniosek </w:t>
      </w:r>
      <w:r w:rsidR="00C72CE3">
        <w:t xml:space="preserve">            </w:t>
      </w:r>
      <w:r w:rsidRPr="00A87D0D">
        <w:t xml:space="preserve">o </w:t>
      </w:r>
      <w:r w:rsidR="00D956BB">
        <w:t>udzielenie</w:t>
      </w:r>
      <w:r w:rsidR="00F35D02">
        <w:t xml:space="preserve"> </w:t>
      </w:r>
      <w:r w:rsidR="00B26666">
        <w:t>G</w:t>
      </w:r>
      <w:r w:rsidR="00F35D02">
        <w:t>rantu</w:t>
      </w:r>
      <w:r w:rsidRPr="00A87D0D">
        <w:t xml:space="preserve"> został dostarczony przez Wnioskodawcę lub przedstawiciela Wnioskodawcy osobiście albo za pośrednictwem kuriera.</w:t>
      </w:r>
    </w:p>
    <w:p w:rsidR="00ED5D18" w:rsidRPr="00A87D0D" w:rsidRDefault="00ED5D18" w:rsidP="00ED5D18">
      <w:pPr>
        <w:pStyle w:val="Default"/>
        <w:numPr>
          <w:ilvl w:val="0"/>
          <w:numId w:val="8"/>
        </w:numPr>
        <w:spacing w:after="240"/>
        <w:ind w:left="426" w:hanging="426"/>
        <w:jc w:val="both"/>
      </w:pPr>
      <w:r w:rsidRPr="00A87D0D">
        <w:t xml:space="preserve">Wniosek o </w:t>
      </w:r>
      <w:r w:rsidR="00D956BB">
        <w:t>udzielenie</w:t>
      </w:r>
      <w:r w:rsidR="00F35D02">
        <w:t xml:space="preserve"> </w:t>
      </w:r>
      <w:r w:rsidR="00B26666">
        <w:t>G</w:t>
      </w:r>
      <w:r w:rsidR="00F35D02">
        <w:t>rantu</w:t>
      </w:r>
      <w:r w:rsidRPr="00A87D0D">
        <w:t xml:space="preserve"> złożony poza ogłoszonym terminem naboru nie zostaje poddany ocenie, o czym wnioskodawca jest informowany w formie pisemnej.</w:t>
      </w:r>
    </w:p>
    <w:p w:rsidR="00ED5D18" w:rsidRDefault="00ED5D18" w:rsidP="00ED5D18">
      <w:pPr>
        <w:pStyle w:val="Default"/>
        <w:numPr>
          <w:ilvl w:val="0"/>
          <w:numId w:val="8"/>
        </w:numPr>
        <w:spacing w:after="240"/>
        <w:ind w:left="426" w:hanging="426"/>
        <w:jc w:val="both"/>
      </w:pPr>
      <w:r w:rsidRPr="00A87D0D">
        <w:t xml:space="preserve">W ramach naboru można złożyć </w:t>
      </w:r>
      <w:r w:rsidR="000F447B" w:rsidRPr="00A87D0D">
        <w:t xml:space="preserve">tylko jeden wniosek o </w:t>
      </w:r>
      <w:r w:rsidR="00D956BB">
        <w:t>udzielenie</w:t>
      </w:r>
      <w:r w:rsidR="00F35D02">
        <w:t xml:space="preserve"> </w:t>
      </w:r>
      <w:r w:rsidR="00B26666">
        <w:t>G</w:t>
      </w:r>
      <w:r w:rsidR="00F35D02">
        <w:t>rantu</w:t>
      </w:r>
      <w:r w:rsidR="00234D01">
        <w:t xml:space="preserve"> na jeden budynek mieszkalny</w:t>
      </w:r>
      <w:r w:rsidR="000F447B" w:rsidRPr="00A87D0D">
        <w:t xml:space="preserve">. </w:t>
      </w:r>
      <w:r w:rsidRPr="00A87D0D">
        <w:t>W przypadku złożenia więcej niż jednego wniosku, rozpatrzeniu podlega tylko pierwszy wniosek (decyduje kolejność wpływu).</w:t>
      </w:r>
    </w:p>
    <w:p w:rsidR="00283A6E" w:rsidRDefault="002E5F0C" w:rsidP="00AC354E">
      <w:pPr>
        <w:pStyle w:val="Default"/>
        <w:numPr>
          <w:ilvl w:val="0"/>
          <w:numId w:val="8"/>
        </w:numPr>
        <w:spacing w:after="240"/>
        <w:ind w:left="426" w:hanging="426"/>
        <w:jc w:val="both"/>
      </w:pPr>
      <w:r>
        <w:t xml:space="preserve">Jeżeli w wyniku ogłoszonego naboru wniosków lub w wyniku realizacji dofinasowanych projektów alokacja środków przeznaczonych na </w:t>
      </w:r>
      <w:r w:rsidR="00D956BB">
        <w:t>udzielenie</w:t>
      </w:r>
      <w:r>
        <w:t xml:space="preserve"> Grantów nie zostanie wyczerpana, </w:t>
      </w:r>
      <w:proofErr w:type="spellStart"/>
      <w:r>
        <w:t>Grantodawca</w:t>
      </w:r>
      <w:proofErr w:type="spellEnd"/>
      <w:r>
        <w:t xml:space="preserve"> zastrzega prawo do ogłoszenia uzupełniających naborów wniosków.</w:t>
      </w:r>
    </w:p>
    <w:p w:rsidR="00C72CE3" w:rsidRPr="00A87D0D" w:rsidRDefault="00C72CE3" w:rsidP="00C72CE3">
      <w:pPr>
        <w:pStyle w:val="Default"/>
        <w:spacing w:after="240"/>
        <w:ind w:left="426"/>
        <w:jc w:val="both"/>
      </w:pPr>
    </w:p>
    <w:p w:rsidR="00ED5D18" w:rsidRPr="00A87D0D" w:rsidRDefault="00A87D0D" w:rsidP="00D40A94">
      <w:pPr>
        <w:pStyle w:val="Default"/>
        <w:numPr>
          <w:ilvl w:val="0"/>
          <w:numId w:val="25"/>
        </w:numPr>
        <w:spacing w:after="240"/>
        <w:ind w:left="567" w:hanging="141"/>
        <w:jc w:val="center"/>
        <w:rPr>
          <w:b/>
          <w:bCs/>
        </w:rPr>
      </w:pPr>
      <w:r w:rsidRPr="00A87D0D">
        <w:rPr>
          <w:b/>
          <w:bCs/>
        </w:rPr>
        <w:t xml:space="preserve">Ocena wniosku o </w:t>
      </w:r>
      <w:r w:rsidR="00D956BB">
        <w:rPr>
          <w:b/>
          <w:bCs/>
        </w:rPr>
        <w:t>udzielenie</w:t>
      </w:r>
      <w:r w:rsidR="00F35D02">
        <w:rPr>
          <w:b/>
          <w:bCs/>
        </w:rPr>
        <w:t xml:space="preserve"> </w:t>
      </w:r>
      <w:r w:rsidR="00B26666">
        <w:rPr>
          <w:b/>
          <w:bCs/>
        </w:rPr>
        <w:t>G</w:t>
      </w:r>
      <w:r w:rsidR="00F35D02">
        <w:rPr>
          <w:b/>
          <w:bCs/>
        </w:rPr>
        <w:t>rantu</w:t>
      </w:r>
    </w:p>
    <w:p w:rsidR="00A87D0D" w:rsidRDefault="00A87D0D" w:rsidP="00F23FD2">
      <w:pPr>
        <w:pStyle w:val="Default"/>
        <w:numPr>
          <w:ilvl w:val="0"/>
          <w:numId w:val="9"/>
        </w:numPr>
        <w:spacing w:after="240"/>
        <w:ind w:left="426"/>
        <w:jc w:val="both"/>
      </w:pPr>
      <w:r w:rsidRPr="00A87D0D">
        <w:t>Do oceny złożonych wniosków w ramach</w:t>
      </w:r>
      <w:r>
        <w:t xml:space="preserve"> ogłoszonego naboru</w:t>
      </w:r>
      <w:r w:rsidRPr="00A87D0D">
        <w:t xml:space="preserve"> stosuje się następujące kategorie kryteriów wyboru projektów:</w:t>
      </w:r>
    </w:p>
    <w:p w:rsidR="00A87D0D" w:rsidRDefault="00A87D0D" w:rsidP="00A87D0D">
      <w:pPr>
        <w:pStyle w:val="Default"/>
        <w:spacing w:after="240"/>
        <w:ind w:left="720"/>
        <w:jc w:val="both"/>
      </w:pPr>
      <w:r w:rsidRPr="00A87D0D">
        <w:lastRenderedPageBreak/>
        <w:t>a) kryteria dostępu;</w:t>
      </w:r>
    </w:p>
    <w:p w:rsidR="005C613F" w:rsidRDefault="00A87D0D" w:rsidP="00A87D0D">
      <w:pPr>
        <w:pStyle w:val="Default"/>
        <w:spacing w:after="240"/>
        <w:ind w:left="720"/>
        <w:jc w:val="both"/>
      </w:pPr>
      <w:r w:rsidRPr="00A87D0D">
        <w:t xml:space="preserve">b) kryteria jakościowe </w:t>
      </w:r>
      <w:r w:rsidR="0086106C">
        <w:t>dopuszczające</w:t>
      </w:r>
      <w:r w:rsidRPr="00A87D0D">
        <w:t>.</w:t>
      </w:r>
    </w:p>
    <w:p w:rsidR="00A87D0D" w:rsidRDefault="00A87D0D" w:rsidP="00F23FD2">
      <w:pPr>
        <w:pStyle w:val="Default"/>
        <w:numPr>
          <w:ilvl w:val="0"/>
          <w:numId w:val="9"/>
        </w:numPr>
        <w:spacing w:after="240"/>
        <w:ind w:left="426"/>
        <w:jc w:val="both"/>
      </w:pPr>
      <w:r>
        <w:t xml:space="preserve">Kryteria dostępu oraz kryteria jakościowe punktowe </w:t>
      </w:r>
      <w:r w:rsidR="002F2DEC">
        <w:t>stanowią</w:t>
      </w:r>
      <w:r>
        <w:t xml:space="preserve"> </w:t>
      </w:r>
      <w:r w:rsidR="00AD4CFD" w:rsidRPr="00AD4CFD">
        <w:rPr>
          <w:b/>
          <w:bCs/>
        </w:rPr>
        <w:t>Z</w:t>
      </w:r>
      <w:r w:rsidRPr="00AD4CFD">
        <w:rPr>
          <w:b/>
          <w:bCs/>
        </w:rPr>
        <w:t xml:space="preserve">ałącznik nr </w:t>
      </w:r>
      <w:r w:rsidR="00AD4CFD" w:rsidRPr="00AD4CFD">
        <w:rPr>
          <w:b/>
          <w:bCs/>
        </w:rPr>
        <w:t>3</w:t>
      </w:r>
      <w:r>
        <w:t xml:space="preserve"> do Regulaminu.</w:t>
      </w:r>
    </w:p>
    <w:p w:rsidR="002F2DEC" w:rsidRDefault="002F2DEC" w:rsidP="00F23FD2">
      <w:pPr>
        <w:pStyle w:val="Default"/>
        <w:numPr>
          <w:ilvl w:val="0"/>
          <w:numId w:val="9"/>
        </w:numPr>
        <w:spacing w:after="240"/>
        <w:ind w:left="426"/>
        <w:jc w:val="both"/>
      </w:pPr>
      <w:r w:rsidRPr="002F2DEC">
        <w:t xml:space="preserve">Wnioskodawca może wycofać złożony wniosek </w:t>
      </w:r>
      <w:r w:rsidR="00C4668B">
        <w:t xml:space="preserve">od momentu jego złożenia do momentu podpisania umowy </w:t>
      </w:r>
      <w:r w:rsidRPr="002F2DEC">
        <w:t xml:space="preserve">składając podpisane oświadczenie z jednoznacznym wskazaniem wniosku o </w:t>
      </w:r>
      <w:r w:rsidR="00F35D02">
        <w:t>powierzenie grantu</w:t>
      </w:r>
      <w:r w:rsidRPr="002F2DEC">
        <w:t>, którego dotyczy.</w:t>
      </w:r>
    </w:p>
    <w:p w:rsidR="00283A6E" w:rsidRDefault="00234D01" w:rsidP="00AC354E">
      <w:pPr>
        <w:pStyle w:val="Default"/>
        <w:numPr>
          <w:ilvl w:val="0"/>
          <w:numId w:val="9"/>
        </w:numPr>
        <w:spacing w:after="240"/>
        <w:ind w:left="426"/>
        <w:jc w:val="both"/>
      </w:pPr>
      <w:proofErr w:type="spellStart"/>
      <w:r>
        <w:t>Grantodawca</w:t>
      </w:r>
      <w:proofErr w:type="spellEnd"/>
      <w:r>
        <w:t xml:space="preserve">, na każdym etapie oceny, ma prawo do wezwania Wnioskodawcy </w:t>
      </w:r>
      <w:r w:rsidR="00957383">
        <w:t xml:space="preserve">               </w:t>
      </w:r>
      <w:r>
        <w:t>o udzielenie wyjaśnień/uzupełnień złożonego wniosku.</w:t>
      </w:r>
    </w:p>
    <w:p w:rsidR="00C72CE3" w:rsidRPr="002F2DEC" w:rsidRDefault="00C72CE3" w:rsidP="00C72CE3">
      <w:pPr>
        <w:pStyle w:val="Default"/>
        <w:spacing w:after="240"/>
        <w:ind w:left="426"/>
        <w:jc w:val="both"/>
      </w:pPr>
    </w:p>
    <w:p w:rsidR="00A87D0D" w:rsidRDefault="00A87D0D" w:rsidP="00D40A94">
      <w:pPr>
        <w:pStyle w:val="Default"/>
        <w:numPr>
          <w:ilvl w:val="0"/>
          <w:numId w:val="25"/>
        </w:numPr>
        <w:spacing w:after="240"/>
        <w:ind w:left="567" w:hanging="141"/>
        <w:jc w:val="center"/>
        <w:rPr>
          <w:b/>
          <w:bCs/>
        </w:rPr>
      </w:pPr>
      <w:r w:rsidRPr="00A87D0D">
        <w:rPr>
          <w:b/>
          <w:bCs/>
        </w:rPr>
        <w:t>Ocena według kryteriów dostępu</w:t>
      </w:r>
    </w:p>
    <w:p w:rsidR="00A87D0D" w:rsidRDefault="00A87D0D" w:rsidP="00F23FD2">
      <w:pPr>
        <w:pStyle w:val="Default"/>
        <w:numPr>
          <w:ilvl w:val="0"/>
          <w:numId w:val="10"/>
        </w:numPr>
        <w:spacing w:after="240"/>
        <w:ind w:left="426"/>
        <w:jc w:val="both"/>
      </w:pPr>
      <w:r>
        <w:t xml:space="preserve">Ocena wniosku według kryteriów dostępu dokonywana jest zgodnie z kryteriami dostępu określonymi w </w:t>
      </w:r>
      <w:r w:rsidR="002F2DEC">
        <w:t>Regulaminie</w:t>
      </w:r>
      <w:r>
        <w:t>.</w:t>
      </w:r>
    </w:p>
    <w:p w:rsidR="00A87D0D" w:rsidRDefault="00A87D0D" w:rsidP="00F23FD2">
      <w:pPr>
        <w:pStyle w:val="Default"/>
        <w:numPr>
          <w:ilvl w:val="0"/>
          <w:numId w:val="10"/>
        </w:numPr>
        <w:spacing w:after="240"/>
        <w:ind w:left="426"/>
        <w:jc w:val="both"/>
      </w:pPr>
      <w:r>
        <w:t>Ocena wniosku na podstawie kryteriów dostępu ma postać „0-1” tzn. „nie spełnia – spełnia”.</w:t>
      </w:r>
    </w:p>
    <w:p w:rsidR="00A87D0D" w:rsidRDefault="00A87D0D" w:rsidP="00F23FD2">
      <w:pPr>
        <w:pStyle w:val="Default"/>
        <w:numPr>
          <w:ilvl w:val="0"/>
          <w:numId w:val="10"/>
        </w:numPr>
        <w:spacing w:after="240"/>
        <w:ind w:left="426"/>
        <w:jc w:val="both"/>
      </w:pPr>
      <w:r>
        <w:t xml:space="preserve">W przypadku stwierdzenia złożenia wniosku o </w:t>
      </w:r>
      <w:r w:rsidR="00D956BB">
        <w:t>udzielenie</w:t>
      </w:r>
      <w:r w:rsidR="00F35D02">
        <w:t xml:space="preserve"> </w:t>
      </w:r>
      <w:r w:rsidR="00B26666">
        <w:t>G</w:t>
      </w:r>
      <w:r w:rsidR="00F35D02">
        <w:t>rantu</w:t>
      </w:r>
      <w:r>
        <w:t xml:space="preserve"> bez wymaganych załączników, rozpatrywanie wniosku jest wstrzymane wraz z </w:t>
      </w:r>
      <w:r w:rsidR="002F2DEC">
        <w:t>wezwaniem</w:t>
      </w:r>
      <w:r>
        <w:t xml:space="preserve"> wnioskodawcy o możliwości uzupełnienia o odpowiedni załącznik, w ciągu 30 dni od otrzymania informacji o konieczności uzupełnienia wniosku.</w:t>
      </w:r>
    </w:p>
    <w:p w:rsidR="00A87D0D" w:rsidRDefault="00A87D0D" w:rsidP="00F23FD2">
      <w:pPr>
        <w:pStyle w:val="Default"/>
        <w:numPr>
          <w:ilvl w:val="0"/>
          <w:numId w:val="10"/>
        </w:numPr>
        <w:spacing w:after="240"/>
        <w:ind w:left="426"/>
        <w:jc w:val="both"/>
      </w:pPr>
      <w:r>
        <w:t>Termin, o którym mowa w ust. 3 liczony jest od dnia następnego po dniu</w:t>
      </w:r>
      <w:r w:rsidR="002F2DEC">
        <w:t xml:space="preserve"> otrzymania wezwania przez wnioskodawcę</w:t>
      </w:r>
      <w:r>
        <w:t>.</w:t>
      </w:r>
    </w:p>
    <w:p w:rsidR="002F2DEC" w:rsidRDefault="002F2DEC" w:rsidP="00F23FD2">
      <w:pPr>
        <w:pStyle w:val="Default"/>
        <w:numPr>
          <w:ilvl w:val="0"/>
          <w:numId w:val="10"/>
        </w:numPr>
        <w:spacing w:after="240"/>
        <w:ind w:left="426"/>
        <w:jc w:val="both"/>
      </w:pPr>
      <w:r>
        <w:t xml:space="preserve">Wniosek o </w:t>
      </w:r>
      <w:r w:rsidR="00F35D02">
        <w:t xml:space="preserve">powierzenie </w:t>
      </w:r>
      <w:r w:rsidR="00B26666">
        <w:t>G</w:t>
      </w:r>
      <w:r w:rsidR="00F35D02">
        <w:t>rantu</w:t>
      </w:r>
      <w:r>
        <w:t xml:space="preserve"> podlega odrzuceniu na tym etapie, jeżeli wnioskodawca:</w:t>
      </w:r>
    </w:p>
    <w:p w:rsidR="002F2DEC" w:rsidRDefault="002F2DEC" w:rsidP="0086106C">
      <w:pPr>
        <w:pStyle w:val="Default"/>
        <w:numPr>
          <w:ilvl w:val="0"/>
          <w:numId w:val="14"/>
        </w:numPr>
        <w:spacing w:after="240"/>
        <w:jc w:val="both"/>
      </w:pPr>
      <w:r>
        <w:t xml:space="preserve">nie spełnia któregokolwiek z kryteriów; </w:t>
      </w:r>
    </w:p>
    <w:p w:rsidR="002F2DEC" w:rsidRDefault="002F2DEC" w:rsidP="0086106C">
      <w:pPr>
        <w:pStyle w:val="Default"/>
        <w:numPr>
          <w:ilvl w:val="0"/>
          <w:numId w:val="14"/>
        </w:numPr>
        <w:spacing w:after="240"/>
        <w:jc w:val="both"/>
      </w:pPr>
      <w:r>
        <w:t>pomimo wezwania w wyznaczonym terminie lub w wyznaczonym nowym terminie po uzasadnionej prośbie nie złożył wskazanych w wezwaniu dokumentów;</w:t>
      </w:r>
    </w:p>
    <w:p w:rsidR="002F2DEC" w:rsidRDefault="002F2DEC" w:rsidP="0086106C">
      <w:pPr>
        <w:pStyle w:val="Default"/>
        <w:numPr>
          <w:ilvl w:val="0"/>
          <w:numId w:val="14"/>
        </w:numPr>
        <w:spacing w:after="240"/>
        <w:jc w:val="both"/>
      </w:pPr>
      <w:r>
        <w:t>nie złożył w</w:t>
      </w:r>
      <w:r w:rsidR="00C72CE3">
        <w:t>/</w:t>
      </w:r>
      <w:r>
        <w:t>w terminie wymaganych wyjaśnień;</w:t>
      </w:r>
    </w:p>
    <w:p w:rsidR="002F2DEC" w:rsidRPr="00252CAF" w:rsidRDefault="002F2DEC" w:rsidP="0086106C">
      <w:pPr>
        <w:pStyle w:val="Default"/>
        <w:numPr>
          <w:ilvl w:val="0"/>
          <w:numId w:val="14"/>
        </w:numPr>
        <w:spacing w:after="240"/>
        <w:jc w:val="both"/>
      </w:pPr>
      <w:r w:rsidRPr="00252CAF">
        <w:t>złożył wyjaśnienia niekompletne, niepozwalające na stwierdzenie, że kryteria zostały spełnione.</w:t>
      </w:r>
    </w:p>
    <w:p w:rsidR="00252CAF" w:rsidRPr="00252CAF" w:rsidRDefault="00252CAF" w:rsidP="00F23FD2">
      <w:pPr>
        <w:widowControl w:val="0"/>
        <w:numPr>
          <w:ilvl w:val="0"/>
          <w:numId w:val="10"/>
        </w:numPr>
        <w:adjustRightInd w:val="0"/>
        <w:spacing w:before="120"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2CAF">
        <w:rPr>
          <w:rFonts w:ascii="Times New Roman" w:hAnsi="Times New Roman" w:cs="Times New Roman"/>
          <w:sz w:val="24"/>
          <w:szCs w:val="24"/>
        </w:rPr>
        <w:t>O odrzuceniu wniosku, Wnioskodawca jest informowany w formie pisemnej wraz</w:t>
      </w:r>
      <w:r w:rsidR="00C72CE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52CAF">
        <w:rPr>
          <w:rFonts w:ascii="Times New Roman" w:hAnsi="Times New Roman" w:cs="Times New Roman"/>
          <w:sz w:val="24"/>
          <w:szCs w:val="24"/>
        </w:rPr>
        <w:t xml:space="preserve"> z uzasadnieniem.</w:t>
      </w:r>
    </w:p>
    <w:p w:rsidR="00252CAF" w:rsidRPr="00252CAF" w:rsidRDefault="00252CAF" w:rsidP="00F23FD2">
      <w:pPr>
        <w:widowControl w:val="0"/>
        <w:numPr>
          <w:ilvl w:val="0"/>
          <w:numId w:val="10"/>
        </w:numPr>
        <w:adjustRightInd w:val="0"/>
        <w:spacing w:before="120"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2CAF">
        <w:rPr>
          <w:rFonts w:ascii="Times New Roman" w:hAnsi="Times New Roman" w:cs="Times New Roman"/>
          <w:sz w:val="24"/>
          <w:szCs w:val="24"/>
        </w:rPr>
        <w:t xml:space="preserve">W przypadku odrzucenia wniosku na etapie oceny według kryteriów dostępu Wnioskodawca może zwrócić się pisemnie do </w:t>
      </w:r>
      <w:proofErr w:type="spellStart"/>
      <w:r w:rsidRPr="00252CAF">
        <w:rPr>
          <w:rFonts w:ascii="Times New Roman" w:hAnsi="Times New Roman" w:cs="Times New Roman"/>
          <w:sz w:val="24"/>
          <w:szCs w:val="24"/>
        </w:rPr>
        <w:t>Grantodawcy</w:t>
      </w:r>
      <w:proofErr w:type="spellEnd"/>
      <w:r w:rsidRPr="00252CAF">
        <w:rPr>
          <w:rFonts w:ascii="Times New Roman" w:hAnsi="Times New Roman" w:cs="Times New Roman"/>
          <w:sz w:val="24"/>
          <w:szCs w:val="24"/>
        </w:rPr>
        <w:t xml:space="preserve"> o powtórną ocenę wniosku, w terminie nie dłuższym niż 5 dni roboczych od daty otrzymania pisma informującego o odrzuceniu wniosku. W piśmie Wnioskodawca wskazuje kryteria, z których oceną się nie zgadza uzasadniając swoje stanowisko. </w:t>
      </w:r>
    </w:p>
    <w:p w:rsidR="00252CAF" w:rsidRPr="00252CAF" w:rsidRDefault="00252CAF" w:rsidP="00F23FD2">
      <w:pPr>
        <w:widowControl w:val="0"/>
        <w:numPr>
          <w:ilvl w:val="0"/>
          <w:numId w:val="10"/>
        </w:numPr>
        <w:adjustRightInd w:val="0"/>
        <w:spacing w:before="120"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52CAF">
        <w:rPr>
          <w:rFonts w:ascii="Times New Roman" w:hAnsi="Times New Roman" w:cs="Times New Roman"/>
          <w:sz w:val="24"/>
          <w:szCs w:val="24"/>
        </w:rPr>
        <w:lastRenderedPageBreak/>
        <w:t>Gratodawca</w:t>
      </w:r>
      <w:proofErr w:type="spellEnd"/>
      <w:r w:rsidRPr="00252CAF">
        <w:rPr>
          <w:rFonts w:ascii="Times New Roman" w:hAnsi="Times New Roman" w:cs="Times New Roman"/>
          <w:sz w:val="24"/>
          <w:szCs w:val="24"/>
        </w:rPr>
        <w:t xml:space="preserve"> rozpatruje prośbę Wnioskodawcy, o której mowa w </w:t>
      </w:r>
      <w:r w:rsidR="0086106C">
        <w:rPr>
          <w:rFonts w:ascii="Times New Roman" w:hAnsi="Times New Roman" w:cs="Times New Roman"/>
          <w:sz w:val="24"/>
          <w:szCs w:val="24"/>
        </w:rPr>
        <w:t>pkt</w:t>
      </w:r>
      <w:r w:rsidRPr="00252CAF">
        <w:rPr>
          <w:rFonts w:ascii="Times New Roman" w:hAnsi="Times New Roman" w:cs="Times New Roman"/>
          <w:sz w:val="24"/>
          <w:szCs w:val="24"/>
        </w:rPr>
        <w:t xml:space="preserve">. 7, w terminie do 15 dni roboczych od daty jej wpływu do sekretariatu </w:t>
      </w:r>
      <w:proofErr w:type="spellStart"/>
      <w:r w:rsidR="00DC2B48">
        <w:rPr>
          <w:rFonts w:ascii="Times New Roman" w:hAnsi="Times New Roman" w:cs="Times New Roman"/>
          <w:sz w:val="24"/>
          <w:szCs w:val="24"/>
        </w:rPr>
        <w:t>Grantodawcy</w:t>
      </w:r>
      <w:proofErr w:type="spellEnd"/>
      <w:r w:rsidRPr="00252CAF">
        <w:rPr>
          <w:rFonts w:ascii="Times New Roman" w:hAnsi="Times New Roman" w:cs="Times New Roman"/>
          <w:sz w:val="24"/>
          <w:szCs w:val="24"/>
        </w:rPr>
        <w:t>.</w:t>
      </w:r>
    </w:p>
    <w:p w:rsidR="00252CAF" w:rsidRPr="00252CAF" w:rsidRDefault="00252CAF" w:rsidP="00F23FD2">
      <w:pPr>
        <w:widowControl w:val="0"/>
        <w:numPr>
          <w:ilvl w:val="0"/>
          <w:numId w:val="10"/>
        </w:numPr>
        <w:adjustRightInd w:val="0"/>
        <w:spacing w:before="120"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2CAF">
        <w:rPr>
          <w:rFonts w:ascii="Times New Roman" w:hAnsi="Times New Roman" w:cs="Times New Roman"/>
          <w:sz w:val="24"/>
          <w:szCs w:val="24"/>
        </w:rPr>
        <w:t>Odrzucenie wniosku na etapie oceny według kryteriów dostępu nie stanowi przeszkody do ubiegania się o dofinansowanie przedsięwzięcia w ramach tego samego naboru na podstawie nowego wniosku.</w:t>
      </w:r>
    </w:p>
    <w:p w:rsidR="00252CAF" w:rsidRDefault="00252CAF" w:rsidP="00252CAF">
      <w:pPr>
        <w:widowControl w:val="0"/>
        <w:adjustRightInd w:val="0"/>
        <w:spacing w:before="120" w:after="0" w:line="240" w:lineRule="auto"/>
        <w:ind w:left="720"/>
        <w:jc w:val="both"/>
        <w:textAlignment w:val="baseline"/>
      </w:pPr>
    </w:p>
    <w:p w:rsidR="002F2DEC" w:rsidRPr="002F2DEC" w:rsidRDefault="002F2DEC" w:rsidP="00D40A94">
      <w:pPr>
        <w:pStyle w:val="Default"/>
        <w:numPr>
          <w:ilvl w:val="0"/>
          <w:numId w:val="25"/>
        </w:numPr>
        <w:spacing w:after="240"/>
        <w:ind w:left="567" w:hanging="141"/>
        <w:jc w:val="center"/>
        <w:rPr>
          <w:b/>
          <w:bCs/>
        </w:rPr>
      </w:pPr>
      <w:r w:rsidRPr="002F2DEC">
        <w:rPr>
          <w:b/>
          <w:bCs/>
        </w:rPr>
        <w:t xml:space="preserve">Ocena według </w:t>
      </w:r>
      <w:r w:rsidR="0086106C" w:rsidRPr="0086106C">
        <w:rPr>
          <w:b/>
          <w:bCs/>
        </w:rPr>
        <w:t>kryteriów jakościowych dopuszczających</w:t>
      </w:r>
    </w:p>
    <w:p w:rsidR="0086106C" w:rsidRPr="00C4668B" w:rsidRDefault="0086106C" w:rsidP="00F23FD2">
      <w:pPr>
        <w:pStyle w:val="Akapitzlist"/>
        <w:widowControl w:val="0"/>
        <w:numPr>
          <w:ilvl w:val="0"/>
          <w:numId w:val="15"/>
        </w:numPr>
        <w:adjustRightInd w:val="0"/>
        <w:spacing w:before="120"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668B">
        <w:rPr>
          <w:rFonts w:ascii="Times New Roman" w:hAnsi="Times New Roman" w:cs="Times New Roman"/>
          <w:sz w:val="24"/>
          <w:szCs w:val="24"/>
        </w:rPr>
        <w:t xml:space="preserve">Warunkiem dopuszczenia wniosku do etapu oceny według kryteriów jakościowych dopuszczających jest uzyskanie pozytywnej oceny wniosku według kryteriów dostępu. </w:t>
      </w:r>
    </w:p>
    <w:p w:rsidR="0086106C" w:rsidRPr="00C4668B" w:rsidRDefault="0086106C" w:rsidP="00F23FD2">
      <w:pPr>
        <w:pStyle w:val="Akapitzlist"/>
        <w:widowControl w:val="0"/>
        <w:numPr>
          <w:ilvl w:val="0"/>
          <w:numId w:val="15"/>
        </w:numPr>
        <w:adjustRightInd w:val="0"/>
        <w:spacing w:before="120"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668B">
        <w:rPr>
          <w:rFonts w:ascii="Times New Roman" w:hAnsi="Times New Roman" w:cs="Times New Roman"/>
          <w:sz w:val="24"/>
          <w:szCs w:val="24"/>
        </w:rPr>
        <w:t xml:space="preserve">Ocena wniosku według kryteriów jakościowych dopuszczających dokonywana jest zgodnie z kryteriami określonymi w </w:t>
      </w:r>
      <w:r w:rsidR="00234D01" w:rsidRPr="00B938A2">
        <w:rPr>
          <w:rFonts w:ascii="Times New Roman" w:hAnsi="Times New Roman" w:cs="Times New Roman"/>
          <w:sz w:val="24"/>
          <w:szCs w:val="24"/>
        </w:rPr>
        <w:t>Załącznik</w:t>
      </w:r>
      <w:r w:rsidR="00234D01">
        <w:rPr>
          <w:rFonts w:ascii="Times New Roman" w:hAnsi="Times New Roman" w:cs="Times New Roman"/>
          <w:sz w:val="24"/>
          <w:szCs w:val="24"/>
        </w:rPr>
        <w:t>u</w:t>
      </w:r>
      <w:r w:rsidR="00234D01" w:rsidRPr="00B938A2">
        <w:rPr>
          <w:rFonts w:ascii="Times New Roman" w:hAnsi="Times New Roman" w:cs="Times New Roman"/>
          <w:sz w:val="24"/>
          <w:szCs w:val="24"/>
        </w:rPr>
        <w:t xml:space="preserve"> nr 3 </w:t>
      </w:r>
      <w:r w:rsidR="00234D01">
        <w:rPr>
          <w:rFonts w:ascii="Times New Roman" w:hAnsi="Times New Roman" w:cs="Times New Roman"/>
          <w:sz w:val="24"/>
          <w:szCs w:val="24"/>
        </w:rPr>
        <w:t>do</w:t>
      </w:r>
      <w:r w:rsidR="00234D01" w:rsidRPr="00C4668B">
        <w:rPr>
          <w:rFonts w:ascii="Times New Roman" w:hAnsi="Times New Roman" w:cs="Times New Roman"/>
          <w:sz w:val="24"/>
          <w:szCs w:val="24"/>
        </w:rPr>
        <w:t xml:space="preserve"> Regulami</w:t>
      </w:r>
      <w:r w:rsidR="00234D01">
        <w:rPr>
          <w:rFonts w:ascii="Times New Roman" w:hAnsi="Times New Roman" w:cs="Times New Roman"/>
          <w:sz w:val="24"/>
          <w:szCs w:val="24"/>
        </w:rPr>
        <w:t>nu</w:t>
      </w:r>
      <w:r w:rsidRPr="00C4668B">
        <w:rPr>
          <w:rFonts w:ascii="Times New Roman" w:hAnsi="Times New Roman" w:cs="Times New Roman"/>
          <w:sz w:val="24"/>
          <w:szCs w:val="24"/>
        </w:rPr>
        <w:t>.</w:t>
      </w:r>
    </w:p>
    <w:p w:rsidR="0086106C" w:rsidRPr="00C4668B" w:rsidRDefault="0086106C" w:rsidP="00F23FD2">
      <w:pPr>
        <w:pStyle w:val="Akapitzlist"/>
        <w:widowControl w:val="0"/>
        <w:numPr>
          <w:ilvl w:val="0"/>
          <w:numId w:val="15"/>
        </w:numPr>
        <w:adjustRightInd w:val="0"/>
        <w:spacing w:before="120"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668B">
        <w:rPr>
          <w:rFonts w:ascii="Times New Roman" w:hAnsi="Times New Roman" w:cs="Times New Roman"/>
          <w:sz w:val="24"/>
          <w:szCs w:val="24"/>
        </w:rPr>
        <w:t>Na etapie oceny według kryteriów jakościowych dopuszczających możliwe jest jednokrotne wezwanie wnioskodawcy do uzupełnienia złożonej dokumentacji</w:t>
      </w:r>
      <w:r w:rsidR="00234D01">
        <w:rPr>
          <w:rFonts w:ascii="Times New Roman" w:hAnsi="Times New Roman" w:cs="Times New Roman"/>
          <w:sz w:val="24"/>
          <w:szCs w:val="24"/>
        </w:rPr>
        <w:t xml:space="preserve"> w terminie nie dłużysz niż 7 dni roboczych</w:t>
      </w:r>
      <w:r w:rsidRPr="00C4668B">
        <w:rPr>
          <w:rFonts w:ascii="Times New Roman" w:hAnsi="Times New Roman" w:cs="Times New Roman"/>
          <w:sz w:val="24"/>
          <w:szCs w:val="24"/>
        </w:rPr>
        <w:t>.</w:t>
      </w:r>
    </w:p>
    <w:p w:rsidR="00F02DBE" w:rsidRPr="00F02DBE" w:rsidRDefault="0086106C" w:rsidP="00F02DBE">
      <w:pPr>
        <w:pStyle w:val="Akapitzlist"/>
        <w:widowControl w:val="0"/>
        <w:numPr>
          <w:ilvl w:val="0"/>
          <w:numId w:val="15"/>
        </w:numPr>
        <w:adjustRightInd w:val="0"/>
        <w:spacing w:before="120"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668B">
        <w:rPr>
          <w:rFonts w:ascii="Times New Roman" w:hAnsi="Times New Roman" w:cs="Times New Roman"/>
          <w:sz w:val="24"/>
          <w:szCs w:val="24"/>
        </w:rPr>
        <w:t xml:space="preserve">Wniosek o </w:t>
      </w:r>
      <w:r w:rsidR="002E4035">
        <w:rPr>
          <w:rFonts w:ascii="Times New Roman" w:hAnsi="Times New Roman" w:cs="Times New Roman"/>
          <w:sz w:val="24"/>
          <w:szCs w:val="24"/>
        </w:rPr>
        <w:t>udzielenie Grantu</w:t>
      </w:r>
      <w:r w:rsidRPr="00C4668B">
        <w:rPr>
          <w:rFonts w:ascii="Times New Roman" w:hAnsi="Times New Roman" w:cs="Times New Roman"/>
          <w:sz w:val="24"/>
          <w:szCs w:val="24"/>
        </w:rPr>
        <w:t xml:space="preserve"> podlega odrzuceniu na tym etapie, jeżeli wnioskodawca:</w:t>
      </w:r>
    </w:p>
    <w:p w:rsidR="00F02DBE" w:rsidRDefault="00F02DBE" w:rsidP="0086106C">
      <w:pPr>
        <w:widowControl w:val="0"/>
        <w:numPr>
          <w:ilvl w:val="0"/>
          <w:numId w:val="13"/>
        </w:numPr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spełnia któregokolwiek z kryteriów;</w:t>
      </w:r>
    </w:p>
    <w:p w:rsidR="0086106C" w:rsidRPr="0086106C" w:rsidRDefault="0086106C" w:rsidP="0086106C">
      <w:pPr>
        <w:widowControl w:val="0"/>
        <w:numPr>
          <w:ilvl w:val="0"/>
          <w:numId w:val="13"/>
        </w:numPr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106C">
        <w:rPr>
          <w:rFonts w:ascii="Times New Roman" w:hAnsi="Times New Roman" w:cs="Times New Roman"/>
          <w:sz w:val="24"/>
          <w:szCs w:val="24"/>
        </w:rPr>
        <w:t>pomimo wezwania w wyznaczonym terminie lub w wyznaczonym nowym terminie po uzasadnionej prośbie</w:t>
      </w:r>
      <w:r w:rsidRPr="0086106C" w:rsidDel="003B14EE">
        <w:rPr>
          <w:rFonts w:ascii="Times New Roman" w:hAnsi="Times New Roman" w:cs="Times New Roman"/>
          <w:sz w:val="24"/>
          <w:szCs w:val="24"/>
        </w:rPr>
        <w:t xml:space="preserve"> </w:t>
      </w:r>
      <w:r w:rsidRPr="0086106C">
        <w:rPr>
          <w:rFonts w:ascii="Times New Roman" w:hAnsi="Times New Roman" w:cs="Times New Roman"/>
          <w:sz w:val="24"/>
          <w:szCs w:val="24"/>
        </w:rPr>
        <w:t>nie złożył wskazanych w wezwaniu dokumentów;</w:t>
      </w:r>
    </w:p>
    <w:p w:rsidR="0086106C" w:rsidRPr="0086106C" w:rsidRDefault="0086106C" w:rsidP="0086106C">
      <w:pPr>
        <w:widowControl w:val="0"/>
        <w:numPr>
          <w:ilvl w:val="0"/>
          <w:numId w:val="13"/>
        </w:numPr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106C">
        <w:rPr>
          <w:rFonts w:ascii="Times New Roman" w:hAnsi="Times New Roman" w:cs="Times New Roman"/>
          <w:sz w:val="24"/>
          <w:szCs w:val="24"/>
        </w:rPr>
        <w:t>nie złożył w</w:t>
      </w:r>
      <w:r w:rsidR="00C72CE3">
        <w:rPr>
          <w:rFonts w:ascii="Times New Roman" w:hAnsi="Times New Roman" w:cs="Times New Roman"/>
          <w:sz w:val="24"/>
          <w:szCs w:val="24"/>
        </w:rPr>
        <w:t>/</w:t>
      </w:r>
      <w:r w:rsidRPr="0086106C">
        <w:rPr>
          <w:rFonts w:ascii="Times New Roman" w:hAnsi="Times New Roman" w:cs="Times New Roman"/>
          <w:sz w:val="24"/>
          <w:szCs w:val="24"/>
        </w:rPr>
        <w:t>w terminie wymaganych wyjaśnień;</w:t>
      </w:r>
    </w:p>
    <w:p w:rsidR="0086106C" w:rsidRPr="0086106C" w:rsidRDefault="0086106C" w:rsidP="0086106C">
      <w:pPr>
        <w:widowControl w:val="0"/>
        <w:numPr>
          <w:ilvl w:val="0"/>
          <w:numId w:val="13"/>
        </w:numPr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106C">
        <w:rPr>
          <w:rFonts w:ascii="Times New Roman" w:hAnsi="Times New Roman" w:cs="Times New Roman"/>
          <w:sz w:val="24"/>
          <w:szCs w:val="24"/>
        </w:rPr>
        <w:t>złożył wyjaśnienia niekompletne, niepozwalające na stwierdzenie, że kryteria zostały spełnione.</w:t>
      </w:r>
    </w:p>
    <w:p w:rsidR="00F02DBE" w:rsidRDefault="00C72CE3" w:rsidP="00F23FD2">
      <w:pPr>
        <w:pStyle w:val="Akapitzlist"/>
        <w:widowControl w:val="0"/>
        <w:numPr>
          <w:ilvl w:val="0"/>
          <w:numId w:val="15"/>
        </w:numPr>
        <w:adjustRightInd w:val="0"/>
        <w:spacing w:before="120"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Niespełnienie któregokolwiek</w:t>
      </w:r>
      <w:r w:rsidR="00F02DBE">
        <w:rPr>
          <w:rFonts w:ascii="Times New Roman" w:hAnsi="Times New Roman" w:cs="Times New Roman"/>
          <w:sz w:val="24"/>
          <w:szCs w:val="24"/>
        </w:rPr>
        <w:t xml:space="preserve"> z kryteriów skutkuje odrzuceniem wniosku, o czym Wnioskodawca jest informowany w formie pisemnej wraz z uzasadnieniem.</w:t>
      </w:r>
    </w:p>
    <w:p w:rsidR="0086106C" w:rsidRPr="0086106C" w:rsidRDefault="0086106C" w:rsidP="00F23FD2">
      <w:pPr>
        <w:pStyle w:val="Akapitzlist"/>
        <w:widowControl w:val="0"/>
        <w:numPr>
          <w:ilvl w:val="0"/>
          <w:numId w:val="15"/>
        </w:numPr>
        <w:adjustRightInd w:val="0"/>
        <w:spacing w:before="120"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106C">
        <w:rPr>
          <w:rFonts w:ascii="Times New Roman" w:hAnsi="Times New Roman" w:cs="Times New Roman"/>
          <w:sz w:val="24"/>
          <w:szCs w:val="24"/>
        </w:rPr>
        <w:t xml:space="preserve">W przypadku odrzucenia wniosku na etapie oceny według kryteriów dostępu Wnioskodawca może zwrócić się pisemnie do </w:t>
      </w:r>
      <w:proofErr w:type="spellStart"/>
      <w:r w:rsidRPr="0086106C">
        <w:rPr>
          <w:rFonts w:ascii="Times New Roman" w:hAnsi="Times New Roman" w:cs="Times New Roman"/>
          <w:sz w:val="24"/>
          <w:szCs w:val="24"/>
        </w:rPr>
        <w:t>Grantodawcy</w:t>
      </w:r>
      <w:proofErr w:type="spellEnd"/>
      <w:r w:rsidRPr="0086106C">
        <w:rPr>
          <w:rFonts w:ascii="Times New Roman" w:hAnsi="Times New Roman" w:cs="Times New Roman"/>
          <w:sz w:val="24"/>
          <w:szCs w:val="24"/>
        </w:rPr>
        <w:t xml:space="preserve"> o powtórną ocenę wniosku, w terminie nie dłuższym niż 5 dni roboczych od daty otrzymania pisma informującego o odrzuceniu wniosku. W piśmie Wnioskodawca wskazuje kryteria, z których oceną się nie zgadza uzasadniając swoje stanowisko. </w:t>
      </w:r>
    </w:p>
    <w:p w:rsidR="0086106C" w:rsidRPr="0086106C" w:rsidRDefault="0086106C" w:rsidP="00F23FD2">
      <w:pPr>
        <w:pStyle w:val="Akapitzlist"/>
        <w:widowControl w:val="0"/>
        <w:numPr>
          <w:ilvl w:val="0"/>
          <w:numId w:val="15"/>
        </w:numPr>
        <w:adjustRightInd w:val="0"/>
        <w:spacing w:before="120"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86106C">
        <w:rPr>
          <w:rFonts w:ascii="Times New Roman" w:hAnsi="Times New Roman" w:cs="Times New Roman"/>
          <w:sz w:val="24"/>
          <w:szCs w:val="24"/>
        </w:rPr>
        <w:t>Gra</w:t>
      </w:r>
      <w:r w:rsidR="00F02DBE">
        <w:rPr>
          <w:rFonts w:ascii="Times New Roman" w:hAnsi="Times New Roman" w:cs="Times New Roman"/>
          <w:sz w:val="24"/>
          <w:szCs w:val="24"/>
        </w:rPr>
        <w:t>n</w:t>
      </w:r>
      <w:r w:rsidRPr="0086106C">
        <w:rPr>
          <w:rFonts w:ascii="Times New Roman" w:hAnsi="Times New Roman" w:cs="Times New Roman"/>
          <w:sz w:val="24"/>
          <w:szCs w:val="24"/>
        </w:rPr>
        <w:t>todawca</w:t>
      </w:r>
      <w:proofErr w:type="spellEnd"/>
      <w:r w:rsidRPr="0086106C">
        <w:rPr>
          <w:rFonts w:ascii="Times New Roman" w:hAnsi="Times New Roman" w:cs="Times New Roman"/>
          <w:sz w:val="24"/>
          <w:szCs w:val="24"/>
        </w:rPr>
        <w:t xml:space="preserve"> rozpatruje prośbę Wnioskodawcy, o której mowa w pkt. 6, w terminie do 15 dni roboczych od daty jej wpływu do sekretariatu </w:t>
      </w:r>
      <w:proofErr w:type="spellStart"/>
      <w:r w:rsidR="00DC2B48">
        <w:rPr>
          <w:rFonts w:ascii="Times New Roman" w:hAnsi="Times New Roman" w:cs="Times New Roman"/>
          <w:sz w:val="24"/>
          <w:szCs w:val="24"/>
        </w:rPr>
        <w:t>Grantodawcy</w:t>
      </w:r>
      <w:proofErr w:type="spellEnd"/>
      <w:r w:rsidRPr="0086106C">
        <w:rPr>
          <w:rFonts w:ascii="Times New Roman" w:hAnsi="Times New Roman" w:cs="Times New Roman"/>
          <w:sz w:val="24"/>
          <w:szCs w:val="24"/>
        </w:rPr>
        <w:t>.</w:t>
      </w:r>
    </w:p>
    <w:p w:rsidR="0086106C" w:rsidRPr="0086106C" w:rsidRDefault="0086106C" w:rsidP="00F23FD2">
      <w:pPr>
        <w:pStyle w:val="Akapitzlist"/>
        <w:widowControl w:val="0"/>
        <w:numPr>
          <w:ilvl w:val="0"/>
          <w:numId w:val="15"/>
        </w:numPr>
        <w:adjustRightInd w:val="0"/>
        <w:spacing w:before="120"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106C">
        <w:rPr>
          <w:rFonts w:ascii="Times New Roman" w:hAnsi="Times New Roman" w:cs="Times New Roman"/>
          <w:sz w:val="24"/>
          <w:szCs w:val="24"/>
        </w:rPr>
        <w:t>Odrzucenie wniosku na etapie oceny według kryteriów jakościowych dopuszczających nie stanowi przeszkody do ubiegania się o dofinansowanie przedsięwzięcia w ramach tego samego naboru na podstawie nowego wniosku.</w:t>
      </w:r>
    </w:p>
    <w:p w:rsidR="002F2DEC" w:rsidRDefault="002F2DEC" w:rsidP="00283A6E">
      <w:pPr>
        <w:pStyle w:val="Default"/>
        <w:spacing w:after="240"/>
        <w:jc w:val="center"/>
      </w:pPr>
    </w:p>
    <w:p w:rsidR="00C4668B" w:rsidRPr="00C4668B" w:rsidRDefault="00C4668B" w:rsidP="00D40A94">
      <w:pPr>
        <w:pStyle w:val="Default"/>
        <w:numPr>
          <w:ilvl w:val="0"/>
          <w:numId w:val="25"/>
        </w:numPr>
        <w:spacing w:after="240"/>
        <w:ind w:left="567" w:hanging="141"/>
        <w:jc w:val="center"/>
        <w:rPr>
          <w:b/>
          <w:bCs/>
        </w:rPr>
      </w:pPr>
      <w:r w:rsidRPr="00C4668B">
        <w:rPr>
          <w:b/>
          <w:bCs/>
        </w:rPr>
        <w:t xml:space="preserve">Listy projektów zakwalifikowanych do </w:t>
      </w:r>
      <w:r w:rsidR="002E4035">
        <w:rPr>
          <w:b/>
          <w:bCs/>
        </w:rPr>
        <w:t>udzieleni</w:t>
      </w:r>
      <w:r w:rsidR="000621ED">
        <w:rPr>
          <w:b/>
          <w:bCs/>
        </w:rPr>
        <w:t>a</w:t>
      </w:r>
      <w:r w:rsidR="002E4035">
        <w:rPr>
          <w:b/>
          <w:bCs/>
        </w:rPr>
        <w:t xml:space="preserve"> Grantu</w:t>
      </w:r>
    </w:p>
    <w:p w:rsidR="00C4668B" w:rsidRPr="00A06FB0" w:rsidRDefault="00A06FB0" w:rsidP="00F23FD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FB0">
        <w:rPr>
          <w:rFonts w:ascii="Times New Roman" w:hAnsi="Times New Roman" w:cs="Times New Roman"/>
          <w:color w:val="000000"/>
          <w:sz w:val="24"/>
          <w:szCs w:val="24"/>
        </w:rPr>
        <w:t xml:space="preserve">Decyzję w sprawie wyboru projektów do </w:t>
      </w:r>
      <w:r w:rsidR="002E4035">
        <w:rPr>
          <w:rFonts w:ascii="Times New Roman" w:hAnsi="Times New Roman" w:cs="Times New Roman"/>
          <w:color w:val="000000"/>
          <w:sz w:val="24"/>
          <w:szCs w:val="24"/>
        </w:rPr>
        <w:t>udzielenie Grantu</w:t>
      </w:r>
      <w:r w:rsidRPr="00A06FB0">
        <w:rPr>
          <w:rFonts w:ascii="Times New Roman" w:hAnsi="Times New Roman" w:cs="Times New Roman"/>
          <w:color w:val="000000"/>
          <w:sz w:val="24"/>
          <w:szCs w:val="24"/>
        </w:rPr>
        <w:t xml:space="preserve"> podejmuje </w:t>
      </w:r>
      <w:proofErr w:type="spellStart"/>
      <w:r w:rsidRPr="00A06FB0">
        <w:rPr>
          <w:rFonts w:ascii="Times New Roman" w:hAnsi="Times New Roman" w:cs="Times New Roman"/>
          <w:color w:val="000000"/>
          <w:sz w:val="24"/>
          <w:szCs w:val="24"/>
        </w:rPr>
        <w:t>Grantodawca</w:t>
      </w:r>
      <w:proofErr w:type="spellEnd"/>
      <w:r w:rsidRPr="00A06FB0">
        <w:rPr>
          <w:rFonts w:ascii="Times New Roman" w:hAnsi="Times New Roman" w:cs="Times New Roman"/>
          <w:color w:val="000000"/>
          <w:sz w:val="24"/>
          <w:szCs w:val="24"/>
        </w:rPr>
        <w:t xml:space="preserve"> na podstawie listy projektów, które spełniły kryteria wyboru (tylko projekty ocenione pozytywnie). Umieszczenie wniosku na liście jest uwarunkowane dostępnością środków.</w:t>
      </w:r>
    </w:p>
    <w:p w:rsidR="00A06FB0" w:rsidRPr="00A06FB0" w:rsidRDefault="00A06FB0" w:rsidP="00F23FD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FB0">
        <w:rPr>
          <w:rFonts w:ascii="Times New Roman" w:hAnsi="Times New Roman" w:cs="Times New Roman"/>
          <w:sz w:val="24"/>
          <w:szCs w:val="24"/>
        </w:rPr>
        <w:t xml:space="preserve">Po zatwierdzeniu projektów wybranych do dofinansowania </w:t>
      </w:r>
      <w:proofErr w:type="spellStart"/>
      <w:r w:rsidRPr="00A06FB0">
        <w:rPr>
          <w:rFonts w:ascii="Times New Roman" w:hAnsi="Times New Roman" w:cs="Times New Roman"/>
          <w:sz w:val="24"/>
          <w:szCs w:val="24"/>
        </w:rPr>
        <w:t>Grantodawca</w:t>
      </w:r>
      <w:proofErr w:type="spellEnd"/>
      <w:r w:rsidRPr="00A06FB0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hyperlink r:id="rId15" w:history="1">
        <w:r w:rsidR="00DC2B48" w:rsidRPr="00F12CA6">
          <w:rPr>
            <w:rStyle w:val="Hipercze"/>
            <w:rFonts w:ascii="Times New Roman" w:hAnsi="Times New Roman" w:cs="Times New Roman"/>
            <w:sz w:val="24"/>
            <w:szCs w:val="24"/>
          </w:rPr>
          <w:t>www.bransk.podlaskie.pl</w:t>
        </w:r>
      </w:hyperlink>
      <w:r w:rsidR="00DC2B48">
        <w:rPr>
          <w:rFonts w:ascii="Times New Roman" w:hAnsi="Times New Roman" w:cs="Times New Roman"/>
          <w:sz w:val="24"/>
          <w:szCs w:val="24"/>
        </w:rPr>
        <w:t xml:space="preserve"> </w:t>
      </w:r>
      <w:r w:rsidRPr="00A06FB0">
        <w:rPr>
          <w:rFonts w:ascii="Times New Roman" w:hAnsi="Times New Roman" w:cs="Times New Roman"/>
          <w:sz w:val="24"/>
          <w:szCs w:val="24"/>
        </w:rPr>
        <w:t xml:space="preserve">, zamieszcza informację w formie odrębnej listy zawierającej wszystkie projekty, które spełniły kryteria wyboru projektów </w:t>
      </w:r>
      <w:r w:rsidR="00C72CE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06FB0">
        <w:rPr>
          <w:rFonts w:ascii="Times New Roman" w:hAnsi="Times New Roman" w:cs="Times New Roman"/>
          <w:sz w:val="24"/>
          <w:szCs w:val="24"/>
        </w:rPr>
        <w:t xml:space="preserve">z wyróżnieniem projektów wybranych do </w:t>
      </w:r>
      <w:r w:rsidR="002E4035">
        <w:rPr>
          <w:rFonts w:ascii="Times New Roman" w:hAnsi="Times New Roman" w:cs="Times New Roman"/>
          <w:sz w:val="24"/>
          <w:szCs w:val="24"/>
        </w:rPr>
        <w:t>udzielenia Grantu</w:t>
      </w:r>
      <w:r w:rsidRPr="00A06FB0">
        <w:rPr>
          <w:rFonts w:ascii="Times New Roman" w:hAnsi="Times New Roman" w:cs="Times New Roman"/>
          <w:sz w:val="24"/>
          <w:szCs w:val="24"/>
        </w:rPr>
        <w:t xml:space="preserve"> oraz powiadamia Wnioskodawcę o wyniku rozpatrzenia jego wniosku.</w:t>
      </w:r>
    </w:p>
    <w:p w:rsidR="00A06FB0" w:rsidRDefault="00A06FB0" w:rsidP="00F23FD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FB0">
        <w:rPr>
          <w:rFonts w:ascii="Times New Roman" w:hAnsi="Times New Roman" w:cs="Times New Roman"/>
          <w:color w:val="000000"/>
          <w:sz w:val="24"/>
          <w:szCs w:val="24"/>
        </w:rPr>
        <w:t>Od negatywnej decyzji przysługuje wniosek o ponowne rozpatrzenie</w:t>
      </w:r>
      <w:r w:rsidR="00765A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21ED" w:rsidRDefault="000621ED" w:rsidP="0006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354E" w:rsidRDefault="00AC354E" w:rsidP="00C4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CE3" w:rsidRDefault="00C72CE3" w:rsidP="00C4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CE3" w:rsidRPr="00283A6E" w:rsidRDefault="00C72CE3" w:rsidP="00C4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668B" w:rsidRPr="00A56C14" w:rsidRDefault="00A56C14" w:rsidP="00D40A94">
      <w:pPr>
        <w:pStyle w:val="Default"/>
        <w:numPr>
          <w:ilvl w:val="0"/>
          <w:numId w:val="25"/>
        </w:numPr>
        <w:spacing w:after="240"/>
        <w:ind w:left="567" w:hanging="141"/>
        <w:jc w:val="center"/>
        <w:rPr>
          <w:b/>
        </w:rPr>
      </w:pPr>
      <w:r w:rsidRPr="00A56C14">
        <w:rPr>
          <w:b/>
        </w:rPr>
        <w:t>Zawarcie umowy</w:t>
      </w:r>
    </w:p>
    <w:p w:rsidR="00A56C14" w:rsidRPr="00A56C14" w:rsidRDefault="00A56C14" w:rsidP="00D40A94">
      <w:pPr>
        <w:pStyle w:val="Default"/>
        <w:numPr>
          <w:ilvl w:val="3"/>
          <w:numId w:val="25"/>
        </w:numPr>
        <w:spacing w:after="120"/>
        <w:ind w:left="426"/>
        <w:jc w:val="both"/>
      </w:pPr>
      <w:r w:rsidRPr="00A56C14">
        <w:t xml:space="preserve">W przypadku podjęcia decyzji w sprawie udzielenia </w:t>
      </w:r>
      <w:r w:rsidR="00D956BB">
        <w:t>grantu</w:t>
      </w:r>
      <w:r w:rsidRPr="00A56C14">
        <w:t xml:space="preserve">, </w:t>
      </w:r>
      <w:proofErr w:type="spellStart"/>
      <w:r w:rsidRPr="00A56C14">
        <w:t>Grantodawca</w:t>
      </w:r>
      <w:proofErr w:type="spellEnd"/>
      <w:r w:rsidRPr="00A56C14">
        <w:t xml:space="preserve"> przygotowuje projekt </w:t>
      </w:r>
      <w:r w:rsidR="00AD4CFD">
        <w:t>U</w:t>
      </w:r>
      <w:r w:rsidRPr="00A56C14">
        <w:t xml:space="preserve">mowy o powierzenie </w:t>
      </w:r>
      <w:r w:rsidR="00AD4CFD">
        <w:t>G</w:t>
      </w:r>
      <w:r w:rsidRPr="00A56C14">
        <w:t>rantu zgodnie z przyjętym wzorem (</w:t>
      </w:r>
      <w:r w:rsidR="00E45424" w:rsidRPr="00E45424">
        <w:rPr>
          <w:b/>
          <w:bCs/>
        </w:rPr>
        <w:t>Z</w:t>
      </w:r>
      <w:r w:rsidRPr="00E45424">
        <w:rPr>
          <w:b/>
          <w:bCs/>
        </w:rPr>
        <w:t xml:space="preserve">ałącznik nr </w:t>
      </w:r>
      <w:r w:rsidR="00AD4CFD">
        <w:rPr>
          <w:b/>
          <w:bCs/>
        </w:rPr>
        <w:t>4</w:t>
      </w:r>
      <w:r w:rsidRPr="00E45424">
        <w:rPr>
          <w:b/>
          <w:bCs/>
        </w:rPr>
        <w:t xml:space="preserve"> </w:t>
      </w:r>
      <w:r w:rsidRPr="00E45424">
        <w:t>do Regulaminu</w:t>
      </w:r>
      <w:r w:rsidRPr="00A56C14">
        <w:t>) oraz danymi zawartymi w ocenionym pozytywnie wniosku oraz informuje Wnioskodawcę o przyznanym dofinansowaniu i terminie podpisania umowy.</w:t>
      </w:r>
    </w:p>
    <w:p w:rsidR="00A56C14" w:rsidRDefault="00A56C14" w:rsidP="00D40A94">
      <w:pPr>
        <w:pStyle w:val="Default"/>
        <w:numPr>
          <w:ilvl w:val="3"/>
          <w:numId w:val="25"/>
        </w:numPr>
        <w:spacing w:after="120"/>
        <w:ind w:left="426"/>
        <w:jc w:val="both"/>
      </w:pPr>
      <w:r w:rsidRPr="00A56C14">
        <w:t xml:space="preserve">Umowa o powierzenie </w:t>
      </w:r>
      <w:r w:rsidR="002E4035">
        <w:t>G</w:t>
      </w:r>
      <w:r w:rsidRPr="00A56C14">
        <w:t xml:space="preserve">rantu określa w szczególności: </w:t>
      </w:r>
    </w:p>
    <w:p w:rsidR="00A56C14" w:rsidRDefault="00A56C14" w:rsidP="00D40A94">
      <w:pPr>
        <w:pStyle w:val="Default"/>
        <w:numPr>
          <w:ilvl w:val="4"/>
          <w:numId w:val="25"/>
        </w:numPr>
        <w:spacing w:after="240"/>
        <w:ind w:left="1134"/>
      </w:pPr>
      <w:r w:rsidRPr="00A56C14">
        <w:t xml:space="preserve">zadania </w:t>
      </w:r>
      <w:proofErr w:type="spellStart"/>
      <w:r>
        <w:t>G</w:t>
      </w:r>
      <w:r w:rsidRPr="00A56C14">
        <w:t>rantobiorcy</w:t>
      </w:r>
      <w:proofErr w:type="spellEnd"/>
      <w:r w:rsidRPr="00A56C14">
        <w:t xml:space="preserve"> objęte </w:t>
      </w:r>
      <w:r w:rsidR="002E4035">
        <w:t>G</w:t>
      </w:r>
      <w:r w:rsidRPr="00A56C14">
        <w:t>rantem;</w:t>
      </w:r>
    </w:p>
    <w:p w:rsidR="00A56C14" w:rsidRDefault="00A56C14" w:rsidP="00D40A94">
      <w:pPr>
        <w:pStyle w:val="Default"/>
        <w:numPr>
          <w:ilvl w:val="4"/>
          <w:numId w:val="25"/>
        </w:numPr>
        <w:spacing w:after="240"/>
        <w:ind w:left="1134"/>
      </w:pPr>
      <w:r w:rsidRPr="00A56C14">
        <w:t xml:space="preserve">kwotę </w:t>
      </w:r>
      <w:r w:rsidR="002E4035">
        <w:t>G</w:t>
      </w:r>
      <w:r w:rsidRPr="00A56C14">
        <w:t xml:space="preserve">rantu i wkładu własnego; </w:t>
      </w:r>
    </w:p>
    <w:p w:rsidR="00A56C14" w:rsidRDefault="00A56C14" w:rsidP="00D40A94">
      <w:pPr>
        <w:pStyle w:val="Default"/>
        <w:numPr>
          <w:ilvl w:val="4"/>
          <w:numId w:val="25"/>
        </w:numPr>
        <w:spacing w:after="240"/>
        <w:ind w:left="1134"/>
      </w:pPr>
      <w:r w:rsidRPr="00A56C14">
        <w:t xml:space="preserve">warunki przekazania i rozliczenia </w:t>
      </w:r>
      <w:r w:rsidR="002E4035">
        <w:t>G</w:t>
      </w:r>
      <w:r w:rsidRPr="00A56C14">
        <w:t>rantu;</w:t>
      </w:r>
    </w:p>
    <w:p w:rsidR="00A56C14" w:rsidRDefault="00A56C14" w:rsidP="00D40A94">
      <w:pPr>
        <w:pStyle w:val="Default"/>
        <w:numPr>
          <w:ilvl w:val="4"/>
          <w:numId w:val="25"/>
        </w:numPr>
        <w:spacing w:after="240"/>
        <w:ind w:left="1134"/>
      </w:pPr>
      <w:r w:rsidRPr="00A56C14">
        <w:t xml:space="preserve">zobowiązanie do zwrotu </w:t>
      </w:r>
      <w:r w:rsidR="002E4035">
        <w:t>G</w:t>
      </w:r>
      <w:r w:rsidRPr="00A56C14">
        <w:t xml:space="preserve">rantu w przypadku wykorzystania go niezgodnie z celami projektu grantowego; </w:t>
      </w:r>
    </w:p>
    <w:p w:rsidR="00A56C14" w:rsidRDefault="00A56C14" w:rsidP="00D40A94">
      <w:pPr>
        <w:pStyle w:val="Default"/>
        <w:numPr>
          <w:ilvl w:val="4"/>
          <w:numId w:val="25"/>
        </w:numPr>
        <w:spacing w:after="240"/>
        <w:ind w:left="1134"/>
      </w:pPr>
      <w:r w:rsidRPr="00A56C14">
        <w:t xml:space="preserve">zobowiązanie do poddania się kontroli przeprowadzanej przez </w:t>
      </w:r>
      <w:proofErr w:type="spellStart"/>
      <w:r>
        <w:t>G</w:t>
      </w:r>
      <w:r w:rsidRPr="00A56C14">
        <w:t>rantodawcę</w:t>
      </w:r>
      <w:proofErr w:type="spellEnd"/>
      <w:r w:rsidRPr="00A56C14">
        <w:t xml:space="preserve"> lub uprawnione podmioty.</w:t>
      </w:r>
    </w:p>
    <w:p w:rsidR="00283A6E" w:rsidRDefault="000D6A97" w:rsidP="00AC354E">
      <w:pPr>
        <w:pStyle w:val="Default"/>
        <w:numPr>
          <w:ilvl w:val="3"/>
          <w:numId w:val="25"/>
        </w:numPr>
        <w:spacing w:after="120"/>
        <w:ind w:left="426"/>
        <w:jc w:val="both"/>
      </w:pPr>
      <w:r w:rsidRPr="00765A6D">
        <w:t xml:space="preserve">Warunkiem wypłaty </w:t>
      </w:r>
      <w:r w:rsidR="00310B70" w:rsidRPr="00765A6D">
        <w:t>G</w:t>
      </w:r>
      <w:r w:rsidRPr="00765A6D">
        <w:t>rantu jest m.in. ustanowienie wymaganego zabezpieczenia</w:t>
      </w:r>
      <w:r w:rsidR="00765A6D" w:rsidRPr="00765A6D">
        <w:t xml:space="preserve"> - potwierdzenie ubezpieczenia instalacji.</w:t>
      </w:r>
    </w:p>
    <w:p w:rsidR="00C72CE3" w:rsidRPr="00A56C14" w:rsidRDefault="00C72CE3" w:rsidP="00C72CE3">
      <w:pPr>
        <w:pStyle w:val="Default"/>
        <w:spacing w:after="120"/>
        <w:ind w:left="426"/>
        <w:jc w:val="both"/>
      </w:pPr>
    </w:p>
    <w:p w:rsidR="00AA0303" w:rsidRDefault="00AA0303" w:rsidP="00D40A94">
      <w:pPr>
        <w:pStyle w:val="Default"/>
        <w:numPr>
          <w:ilvl w:val="0"/>
          <w:numId w:val="25"/>
        </w:numPr>
        <w:spacing w:after="240"/>
        <w:ind w:left="567" w:hanging="141"/>
        <w:jc w:val="center"/>
        <w:rPr>
          <w:b/>
          <w:bCs/>
        </w:rPr>
      </w:pPr>
      <w:r>
        <w:rPr>
          <w:b/>
          <w:bCs/>
        </w:rPr>
        <w:t>Sprawozdawczość i monitoring</w:t>
      </w:r>
    </w:p>
    <w:p w:rsidR="00AA0303" w:rsidRDefault="00AA0303" w:rsidP="00AA0303">
      <w:pPr>
        <w:pStyle w:val="Default"/>
        <w:numPr>
          <w:ilvl w:val="0"/>
          <w:numId w:val="21"/>
        </w:numPr>
        <w:spacing w:after="120"/>
        <w:ind w:left="426"/>
        <w:jc w:val="both"/>
      </w:pPr>
      <w:r w:rsidRPr="00AA0303">
        <w:t xml:space="preserve"> </w:t>
      </w:r>
      <w:r w:rsidR="002A0A2E" w:rsidRPr="002A0A2E">
        <w:t xml:space="preserve">W okresie trwałości projektu </w:t>
      </w:r>
      <w:proofErr w:type="spellStart"/>
      <w:r w:rsidR="002A0A2E" w:rsidRPr="002A0A2E">
        <w:t>Grantobiorca</w:t>
      </w:r>
      <w:proofErr w:type="spellEnd"/>
      <w:r w:rsidR="002A0A2E" w:rsidRPr="002A0A2E">
        <w:t xml:space="preserve"> zobowiązuje się do przekazywania </w:t>
      </w:r>
      <w:proofErr w:type="spellStart"/>
      <w:r w:rsidR="002A0A2E" w:rsidRPr="002A0A2E">
        <w:t>Grantodawcy</w:t>
      </w:r>
      <w:proofErr w:type="spellEnd"/>
      <w:r w:rsidR="002A0A2E" w:rsidRPr="002A0A2E">
        <w:t xml:space="preserve"> informacji o ilości wyprodukowanej energii elektrycznej i/lub cieplnej na każde żądanie </w:t>
      </w:r>
      <w:proofErr w:type="spellStart"/>
      <w:r w:rsidR="002A0A2E" w:rsidRPr="002A0A2E">
        <w:t>Grantodawcy</w:t>
      </w:r>
      <w:proofErr w:type="spellEnd"/>
      <w:r w:rsidR="002A0A2E" w:rsidRPr="002A0A2E">
        <w:t xml:space="preserve">, jednak nie rzadziej niż raz w roku, do </w:t>
      </w:r>
      <w:r w:rsidR="000B0251">
        <w:t>20 stycznia</w:t>
      </w:r>
      <w:r w:rsidR="002A0A2E" w:rsidRPr="002A0A2E">
        <w:t xml:space="preserve"> kolejnego roku. </w:t>
      </w:r>
      <w:proofErr w:type="spellStart"/>
      <w:r w:rsidR="002A0A2E" w:rsidRPr="002A0A2E">
        <w:t>Grantobiorca</w:t>
      </w:r>
      <w:proofErr w:type="spellEnd"/>
      <w:r w:rsidR="002A0A2E" w:rsidRPr="002A0A2E">
        <w:t xml:space="preserve"> zobowiązany jest poinformować </w:t>
      </w:r>
      <w:proofErr w:type="spellStart"/>
      <w:r w:rsidR="002A0A2E" w:rsidRPr="002A0A2E">
        <w:t>Grantodawcę</w:t>
      </w:r>
      <w:proofErr w:type="spellEnd"/>
      <w:r w:rsidR="002A0A2E" w:rsidRPr="002A0A2E">
        <w:t xml:space="preserve"> o ilości wyprodukowanej energii na piśmie lub pocztą elektroniczną.</w:t>
      </w:r>
    </w:p>
    <w:p w:rsidR="002A0A2E" w:rsidRDefault="002A0A2E" w:rsidP="00AA0303">
      <w:pPr>
        <w:pStyle w:val="Default"/>
        <w:numPr>
          <w:ilvl w:val="0"/>
          <w:numId w:val="21"/>
        </w:numPr>
        <w:spacing w:after="120"/>
        <w:ind w:left="426"/>
        <w:jc w:val="both"/>
      </w:pPr>
      <w:r w:rsidRPr="00FE3BF4">
        <w:t xml:space="preserve">W okresie </w:t>
      </w:r>
      <w:r>
        <w:t>t</w:t>
      </w:r>
      <w:r w:rsidRPr="00FE3BF4">
        <w:t xml:space="preserve">rwałości projektu </w:t>
      </w:r>
      <w:proofErr w:type="spellStart"/>
      <w:r w:rsidRPr="00FE3BF4">
        <w:t>Grantobiorca</w:t>
      </w:r>
      <w:proofErr w:type="spellEnd"/>
      <w:r w:rsidRPr="00FE3BF4">
        <w:t xml:space="preserve"> zobowiązuje się nie podejmować czynności mogących modyfikować, przeprojektowywać, przebudowywać, przerabiać lub dokonywać zmian konstrukcyjnych zamontowanych urządzeń w ramach wykonanej instalacji.</w:t>
      </w:r>
    </w:p>
    <w:p w:rsidR="002A0A2E" w:rsidRDefault="002A0A2E" w:rsidP="00AA0303">
      <w:pPr>
        <w:pStyle w:val="Default"/>
        <w:numPr>
          <w:ilvl w:val="0"/>
          <w:numId w:val="21"/>
        </w:numPr>
        <w:spacing w:after="120"/>
        <w:ind w:left="426"/>
        <w:jc w:val="both"/>
      </w:pPr>
      <w:proofErr w:type="spellStart"/>
      <w:r w:rsidRPr="00FE3BF4">
        <w:t>Grantobiorca</w:t>
      </w:r>
      <w:proofErr w:type="spellEnd"/>
      <w:r w:rsidRPr="00FE3BF4">
        <w:t xml:space="preserve"> zobowiązany jest do informowania </w:t>
      </w:r>
      <w:proofErr w:type="spellStart"/>
      <w:r w:rsidRPr="00FE3BF4">
        <w:t>Grantodawcy</w:t>
      </w:r>
      <w:proofErr w:type="spellEnd"/>
      <w:r w:rsidRPr="00FE3BF4">
        <w:t xml:space="preserve"> o wszelkich zdarzeniach mających wpływ na zmiany w realizacji </w:t>
      </w:r>
      <w:r>
        <w:t>projektu grantowego</w:t>
      </w:r>
      <w:r w:rsidRPr="00FE3BF4">
        <w:t xml:space="preserve"> w okresie </w:t>
      </w:r>
      <w:r>
        <w:t>realizacji i jego t</w:t>
      </w:r>
      <w:r w:rsidRPr="00FE3BF4">
        <w:t>rwałości.</w:t>
      </w:r>
    </w:p>
    <w:p w:rsidR="00387899" w:rsidRDefault="00387899" w:rsidP="00AA0303">
      <w:pPr>
        <w:pStyle w:val="Default"/>
        <w:numPr>
          <w:ilvl w:val="0"/>
          <w:numId w:val="21"/>
        </w:numPr>
        <w:spacing w:after="120"/>
        <w:ind w:left="426"/>
        <w:jc w:val="both"/>
      </w:pPr>
      <w:r>
        <w:t xml:space="preserve">Warunki szczegółowe zadań i zobowiązań </w:t>
      </w:r>
      <w:proofErr w:type="spellStart"/>
      <w:r>
        <w:t>Grantobiorcy</w:t>
      </w:r>
      <w:proofErr w:type="spellEnd"/>
      <w:r>
        <w:t xml:space="preserve"> określa Umowa o powierzeniu Grantu.</w:t>
      </w:r>
    </w:p>
    <w:p w:rsidR="00C72CE3" w:rsidRPr="00AA0303" w:rsidRDefault="00C72CE3" w:rsidP="00957383">
      <w:pPr>
        <w:pStyle w:val="Default"/>
        <w:spacing w:after="120"/>
        <w:jc w:val="both"/>
      </w:pPr>
    </w:p>
    <w:p w:rsidR="002A0A2E" w:rsidRDefault="002A0A2E" w:rsidP="00D40A94">
      <w:pPr>
        <w:pStyle w:val="Default"/>
        <w:numPr>
          <w:ilvl w:val="0"/>
          <w:numId w:val="25"/>
        </w:numPr>
        <w:spacing w:after="240"/>
        <w:ind w:left="567" w:hanging="141"/>
        <w:jc w:val="center"/>
        <w:rPr>
          <w:b/>
          <w:bCs/>
        </w:rPr>
      </w:pPr>
      <w:r>
        <w:rPr>
          <w:b/>
          <w:bCs/>
        </w:rPr>
        <w:t>Kontrola projektu grantowego</w:t>
      </w:r>
    </w:p>
    <w:p w:rsidR="002A0A2E" w:rsidRDefault="00BB4E73" w:rsidP="002A0A2E">
      <w:pPr>
        <w:pStyle w:val="Default"/>
        <w:numPr>
          <w:ilvl w:val="0"/>
          <w:numId w:val="22"/>
        </w:numPr>
        <w:spacing w:after="120"/>
        <w:ind w:left="426"/>
        <w:jc w:val="both"/>
      </w:pPr>
      <w:proofErr w:type="spellStart"/>
      <w:r>
        <w:t>Grantobiorca</w:t>
      </w:r>
      <w:proofErr w:type="spellEnd"/>
      <w:r>
        <w:t xml:space="preserve"> </w:t>
      </w:r>
      <w:r w:rsidRPr="00A56C14">
        <w:t>zobowiąz</w:t>
      </w:r>
      <w:r>
        <w:t>uje się</w:t>
      </w:r>
      <w:r w:rsidRPr="00A56C14">
        <w:t xml:space="preserve"> do poddania się kontroli przeprowadzanej przez </w:t>
      </w:r>
      <w:proofErr w:type="spellStart"/>
      <w:r>
        <w:t>G</w:t>
      </w:r>
      <w:r w:rsidRPr="00A56C14">
        <w:t>rantodawcę</w:t>
      </w:r>
      <w:proofErr w:type="spellEnd"/>
      <w:r>
        <w:t xml:space="preserve"> lub</w:t>
      </w:r>
      <w:r w:rsidRPr="00A56C14">
        <w:t xml:space="preserve"> </w:t>
      </w:r>
      <w:r>
        <w:t>p</w:t>
      </w:r>
      <w:r w:rsidRPr="00A56C14">
        <w:t>odmioty</w:t>
      </w:r>
      <w:r>
        <w:t xml:space="preserve"> zewnętrzne wskazane przez </w:t>
      </w:r>
      <w:proofErr w:type="spellStart"/>
      <w:r>
        <w:t>Grantodawcę</w:t>
      </w:r>
      <w:proofErr w:type="spellEnd"/>
      <w:r>
        <w:t xml:space="preserve">. </w:t>
      </w:r>
      <w:r w:rsidRPr="00DE51A9">
        <w:t xml:space="preserve">Kontroli może </w:t>
      </w:r>
      <w:r w:rsidRPr="00DE51A9">
        <w:lastRenderedPageBreak/>
        <w:t>dokonać inny uprawniony podmiot (na</w:t>
      </w:r>
      <w:r>
        <w:t xml:space="preserve"> </w:t>
      </w:r>
      <w:r w:rsidRPr="00DE51A9">
        <w:t>przykład Instytucja Zarządzająca Regionalnym Programem Operacyjnym Województwa Podlaskiego na lata 2014-2020, Krajowa Administracja Skarbowa, Komisja Europejska).</w:t>
      </w:r>
    </w:p>
    <w:p w:rsidR="00BB4E73" w:rsidRDefault="00387899" w:rsidP="002A0A2E">
      <w:pPr>
        <w:pStyle w:val="Default"/>
        <w:numPr>
          <w:ilvl w:val="0"/>
          <w:numId w:val="22"/>
        </w:numPr>
        <w:spacing w:after="120"/>
        <w:ind w:left="426"/>
        <w:jc w:val="both"/>
      </w:pPr>
      <w:r w:rsidRPr="00FE3BF4">
        <w:t xml:space="preserve">Kontrole mogą być przeprowadzane na każdym etapie realizacji </w:t>
      </w:r>
      <w:r>
        <w:t>Umowy o powierzeniu grantu</w:t>
      </w:r>
      <w:r w:rsidRPr="00FE3BF4">
        <w:t xml:space="preserve"> oraz w okresie </w:t>
      </w:r>
      <w:r>
        <w:t>t</w:t>
      </w:r>
      <w:r w:rsidRPr="00FE3BF4">
        <w:t>rwałości projektu.</w:t>
      </w:r>
    </w:p>
    <w:p w:rsidR="00387899" w:rsidRDefault="00387899" w:rsidP="002A0A2E">
      <w:pPr>
        <w:pStyle w:val="Default"/>
        <w:numPr>
          <w:ilvl w:val="0"/>
          <w:numId w:val="22"/>
        </w:numPr>
        <w:spacing w:after="120"/>
        <w:ind w:left="426"/>
        <w:jc w:val="both"/>
      </w:pPr>
      <w:proofErr w:type="spellStart"/>
      <w:r w:rsidRPr="00FE3BF4">
        <w:t>Grantobiorca</w:t>
      </w:r>
      <w:proofErr w:type="spellEnd"/>
      <w:r w:rsidRPr="00FE3BF4">
        <w:t xml:space="preserve"> jest zobowiązany do przechowywania w sposób gwarantujący należyte bezpieczeństwo informacji, wszelkich danych i dokumentów związanych z realizacją Umowy</w:t>
      </w:r>
      <w:r>
        <w:t xml:space="preserve"> o powierzeniu Grantu</w:t>
      </w:r>
      <w:r w:rsidRPr="00FE3BF4">
        <w:t xml:space="preserve"> przez okres </w:t>
      </w:r>
      <w:r>
        <w:t>t</w:t>
      </w:r>
      <w:r w:rsidRPr="00FE3BF4">
        <w:t>rwałości projektu</w:t>
      </w:r>
      <w:r>
        <w:t>.</w:t>
      </w:r>
    </w:p>
    <w:p w:rsidR="00387899" w:rsidRPr="002A0A2E" w:rsidRDefault="00387899" w:rsidP="002A0A2E">
      <w:pPr>
        <w:pStyle w:val="Default"/>
        <w:numPr>
          <w:ilvl w:val="0"/>
          <w:numId w:val="22"/>
        </w:numPr>
        <w:spacing w:after="120"/>
        <w:ind w:left="426"/>
        <w:jc w:val="both"/>
      </w:pPr>
      <w:r>
        <w:t>Warunki szczegółowe kontroli projektu grantowego określa Umowa o powierzeniu Grantu.</w:t>
      </w:r>
    </w:p>
    <w:p w:rsidR="00916FF3" w:rsidRDefault="00916FF3" w:rsidP="00D40A94">
      <w:pPr>
        <w:pStyle w:val="Default"/>
        <w:numPr>
          <w:ilvl w:val="0"/>
          <w:numId w:val="25"/>
        </w:numPr>
        <w:spacing w:after="240"/>
        <w:ind w:left="567" w:hanging="141"/>
        <w:jc w:val="center"/>
        <w:rPr>
          <w:b/>
          <w:bCs/>
        </w:rPr>
      </w:pPr>
      <w:r>
        <w:rPr>
          <w:b/>
          <w:bCs/>
        </w:rPr>
        <w:t>Informacja i promocja</w:t>
      </w:r>
    </w:p>
    <w:p w:rsidR="00916FF3" w:rsidRDefault="00916FF3" w:rsidP="00916FF3">
      <w:pPr>
        <w:pStyle w:val="Default"/>
        <w:numPr>
          <w:ilvl w:val="0"/>
          <w:numId w:val="23"/>
        </w:numPr>
        <w:spacing w:after="120"/>
        <w:ind w:left="426"/>
        <w:jc w:val="both"/>
      </w:pPr>
      <w:proofErr w:type="spellStart"/>
      <w:r w:rsidRPr="00FE3BF4">
        <w:t>Grantobiorca</w:t>
      </w:r>
      <w:proofErr w:type="spellEnd"/>
      <w:r w:rsidRPr="00FE3BF4">
        <w:t xml:space="preserve"> jest zobowiązany do realizacji promocji projektu zgodnie z wytycznymi </w:t>
      </w:r>
      <w:r w:rsidRPr="00FE3BF4">
        <w:br/>
        <w:t>w zakresie informacji i promocji dla projektów dofinansowanych z Europejskiego Funduszu Rozwoju Regionalnego w tym do informowania o fakcie otrzymania Grantu</w:t>
      </w:r>
      <w:r>
        <w:t>.</w:t>
      </w:r>
    </w:p>
    <w:p w:rsidR="00916FF3" w:rsidRDefault="00916FF3" w:rsidP="00916FF3">
      <w:pPr>
        <w:pStyle w:val="Default"/>
        <w:numPr>
          <w:ilvl w:val="0"/>
          <w:numId w:val="23"/>
        </w:numPr>
        <w:spacing w:after="120"/>
        <w:ind w:left="426"/>
        <w:jc w:val="both"/>
      </w:pPr>
      <w:r>
        <w:t xml:space="preserve">Warunki szczegółowe informacji i promocji projektu grantowego określa Umowa </w:t>
      </w:r>
      <w:r w:rsidR="00C72CE3">
        <w:t xml:space="preserve">           </w:t>
      </w:r>
      <w:r>
        <w:t>o powierzeniu Grantu.</w:t>
      </w:r>
    </w:p>
    <w:p w:rsidR="00C72CE3" w:rsidRPr="00916FF3" w:rsidRDefault="00C72CE3" w:rsidP="00C72CE3">
      <w:pPr>
        <w:pStyle w:val="Default"/>
        <w:spacing w:after="120"/>
        <w:ind w:left="426"/>
        <w:jc w:val="both"/>
      </w:pPr>
    </w:p>
    <w:p w:rsidR="00A56C14" w:rsidRPr="00283A6E" w:rsidRDefault="00283A6E" w:rsidP="00D40A94">
      <w:pPr>
        <w:pStyle w:val="Default"/>
        <w:numPr>
          <w:ilvl w:val="0"/>
          <w:numId w:val="25"/>
        </w:numPr>
        <w:spacing w:after="240"/>
        <w:ind w:left="567" w:hanging="141"/>
        <w:jc w:val="center"/>
        <w:rPr>
          <w:b/>
          <w:bCs/>
        </w:rPr>
      </w:pPr>
      <w:r w:rsidRPr="00283A6E">
        <w:rPr>
          <w:b/>
          <w:bCs/>
        </w:rPr>
        <w:t>Podstawy prawne udzielenia dofinansowania</w:t>
      </w:r>
    </w:p>
    <w:p w:rsidR="00283A6E" w:rsidRPr="00283A6E" w:rsidRDefault="00283A6E" w:rsidP="00916FF3">
      <w:pPr>
        <w:pStyle w:val="Default"/>
        <w:numPr>
          <w:ilvl w:val="0"/>
          <w:numId w:val="24"/>
        </w:numPr>
        <w:spacing w:after="120"/>
        <w:ind w:left="426"/>
        <w:jc w:val="both"/>
      </w:pPr>
      <w:r w:rsidRPr="00283A6E">
        <w:t xml:space="preserve">Niniejszy Regulamin został opracowany na podstawie obowiązujących przepisów prawa krajowego i unijnego. </w:t>
      </w:r>
    </w:p>
    <w:p w:rsidR="00283A6E" w:rsidRPr="00283A6E" w:rsidRDefault="00283A6E" w:rsidP="00916FF3">
      <w:pPr>
        <w:pStyle w:val="Default"/>
        <w:numPr>
          <w:ilvl w:val="0"/>
          <w:numId w:val="24"/>
        </w:numPr>
        <w:spacing w:after="120"/>
        <w:ind w:left="426"/>
        <w:jc w:val="both"/>
      </w:pPr>
      <w:r w:rsidRPr="00283A6E">
        <w:t xml:space="preserve">W sprawach nieuregulowanych zastosowanie mają odpowiednie zasady wynikające z </w:t>
      </w:r>
      <w:r w:rsidRPr="00283A6E">
        <w:rPr>
          <w:i/>
          <w:iCs/>
        </w:rPr>
        <w:t>Regionalnego Programu Operacyjnego Województwa Podlaskiego na lata 2014–2020</w:t>
      </w:r>
      <w:r w:rsidRPr="00283A6E">
        <w:t xml:space="preserve">, </w:t>
      </w:r>
      <w:r w:rsidRPr="00283A6E">
        <w:rPr>
          <w:i/>
          <w:iCs/>
        </w:rPr>
        <w:t>Szczegółowego Opisu Osi Priorytetowych Regionalnego Programu Operacyjnego Województwa Podlaskiego na lata 2014–2020</w:t>
      </w:r>
      <w:r w:rsidRPr="00283A6E">
        <w:t xml:space="preserve">, a także odpowiednich przepisów prawa wspólnotowego i krajowego. </w:t>
      </w:r>
    </w:p>
    <w:p w:rsidR="00283A6E" w:rsidRPr="00283A6E" w:rsidRDefault="00283A6E" w:rsidP="00916FF3">
      <w:pPr>
        <w:pStyle w:val="Default"/>
        <w:numPr>
          <w:ilvl w:val="0"/>
          <w:numId w:val="24"/>
        </w:numPr>
        <w:spacing w:after="120"/>
        <w:ind w:left="426"/>
        <w:jc w:val="both"/>
      </w:pPr>
      <w:r w:rsidRPr="00283A6E">
        <w:t xml:space="preserve">Jakiekolwiek rozbieżności pomiędzy niniejszym Regulaminem, a przepisami prawa rozstrzygać należy na rzecz przepisów prawa. W przypadku ewentualnej kolizji prawa unijnego z prawem krajowym, przepisy prawa unijnego stosuje się wprost w pierwszej kolejności. </w:t>
      </w:r>
    </w:p>
    <w:p w:rsidR="00A56C14" w:rsidRPr="00A87D0D" w:rsidRDefault="00283A6E" w:rsidP="00AC354E">
      <w:pPr>
        <w:pStyle w:val="Default"/>
        <w:numPr>
          <w:ilvl w:val="0"/>
          <w:numId w:val="24"/>
        </w:numPr>
        <w:spacing w:after="120"/>
        <w:ind w:left="426"/>
        <w:jc w:val="both"/>
      </w:pPr>
      <w:r w:rsidRPr="00283A6E">
        <w:t xml:space="preserve">Wykaz obowiązujących aktów prawnych przedstawiono </w:t>
      </w:r>
      <w:r>
        <w:t xml:space="preserve">w </w:t>
      </w:r>
      <w:r w:rsidRPr="00283A6E">
        <w:rPr>
          <w:b/>
          <w:bCs/>
        </w:rPr>
        <w:t xml:space="preserve">Załączniku nr </w:t>
      </w:r>
      <w:r w:rsidR="00087725">
        <w:rPr>
          <w:b/>
          <w:bCs/>
        </w:rPr>
        <w:t>5</w:t>
      </w:r>
      <w:r>
        <w:t xml:space="preserve"> do Regulaminu.</w:t>
      </w:r>
    </w:p>
    <w:p w:rsidR="00697818" w:rsidRPr="00283A6E" w:rsidRDefault="008A6182" w:rsidP="00D40A94">
      <w:pPr>
        <w:pStyle w:val="Default"/>
        <w:numPr>
          <w:ilvl w:val="0"/>
          <w:numId w:val="25"/>
        </w:numPr>
        <w:spacing w:after="240"/>
        <w:ind w:left="567" w:hanging="141"/>
        <w:jc w:val="center"/>
        <w:rPr>
          <w:b/>
          <w:bCs/>
        </w:rPr>
      </w:pPr>
      <w:r w:rsidRPr="00283A6E">
        <w:rPr>
          <w:b/>
          <w:bCs/>
        </w:rPr>
        <w:t>Postanowienia końcowe</w:t>
      </w:r>
    </w:p>
    <w:p w:rsidR="000D6A97" w:rsidRDefault="000D6A97" w:rsidP="00283A6E">
      <w:pPr>
        <w:pStyle w:val="Default"/>
        <w:numPr>
          <w:ilvl w:val="0"/>
          <w:numId w:val="19"/>
        </w:numPr>
        <w:spacing w:after="120"/>
        <w:ind w:left="426"/>
        <w:jc w:val="both"/>
      </w:pPr>
      <w:r w:rsidRPr="000D6A97">
        <w:t xml:space="preserve">Wszelkie wątpliwości odnoszące się do interpretacji postanowień Regulaminu rozstrzyga </w:t>
      </w:r>
      <w:proofErr w:type="spellStart"/>
      <w:r w:rsidRPr="000D6A97">
        <w:t>Grantodawca</w:t>
      </w:r>
      <w:proofErr w:type="spellEnd"/>
      <w:r w:rsidRPr="000D6A97">
        <w:t>.</w:t>
      </w:r>
    </w:p>
    <w:p w:rsidR="000D6A97" w:rsidRPr="000D6A97" w:rsidRDefault="000D6A97" w:rsidP="00283A6E">
      <w:pPr>
        <w:pStyle w:val="Default"/>
        <w:numPr>
          <w:ilvl w:val="0"/>
          <w:numId w:val="19"/>
        </w:numPr>
        <w:spacing w:after="120"/>
        <w:ind w:left="426"/>
        <w:jc w:val="both"/>
      </w:pPr>
      <w:r w:rsidRPr="000D6A97">
        <w:t xml:space="preserve">Złożenie wniosku o </w:t>
      </w:r>
      <w:r w:rsidR="00D956BB">
        <w:t xml:space="preserve">udzielenie </w:t>
      </w:r>
      <w:r w:rsidR="002E4035">
        <w:t>G</w:t>
      </w:r>
      <w:r w:rsidR="00D956BB">
        <w:t>rantu</w:t>
      </w:r>
      <w:r w:rsidRPr="000D6A97">
        <w:t xml:space="preserve"> w naborze oznacza: akceptację postanowień niniejszego Regulaminu oraz dokumentów w nim wymienionych; wyrażenie zgody do poddania się kontroli przeprowadzanej przez </w:t>
      </w:r>
      <w:proofErr w:type="spellStart"/>
      <w:r w:rsidRPr="000D6A97">
        <w:t>Grantodawcę</w:t>
      </w:r>
      <w:proofErr w:type="spellEnd"/>
      <w:r w:rsidRPr="000D6A97">
        <w:t xml:space="preserve"> lub uprawnione podmioty.</w:t>
      </w:r>
    </w:p>
    <w:p w:rsidR="00DE57A0" w:rsidRPr="00DE57A0" w:rsidRDefault="00DE57A0" w:rsidP="00283A6E">
      <w:pPr>
        <w:pStyle w:val="Default"/>
        <w:numPr>
          <w:ilvl w:val="0"/>
          <w:numId w:val="19"/>
        </w:numPr>
        <w:spacing w:after="120"/>
        <w:ind w:left="426"/>
        <w:jc w:val="both"/>
      </w:pPr>
      <w:r w:rsidRPr="00DE57A0">
        <w:t xml:space="preserve">Wnioskodawca ma obowiązek niezwłocznego informowania </w:t>
      </w:r>
      <w:proofErr w:type="spellStart"/>
      <w:r w:rsidRPr="00DE57A0">
        <w:t>Grantodawcę</w:t>
      </w:r>
      <w:proofErr w:type="spellEnd"/>
      <w:r w:rsidRPr="00DE57A0">
        <w:t xml:space="preserve"> o każdej zmianie danych adresowych pod rygorem uznania skutecznego doręczenia korespondencji przez </w:t>
      </w:r>
      <w:proofErr w:type="spellStart"/>
      <w:r w:rsidRPr="00DE57A0">
        <w:t>Grantodawcę</w:t>
      </w:r>
      <w:proofErr w:type="spellEnd"/>
      <w:r w:rsidRPr="00DE57A0">
        <w:t xml:space="preserve">, przesłanego na dotychczas znany </w:t>
      </w:r>
      <w:proofErr w:type="spellStart"/>
      <w:r w:rsidRPr="00DE57A0">
        <w:t>Grantodawcy</w:t>
      </w:r>
      <w:proofErr w:type="spellEnd"/>
      <w:r w:rsidRPr="00DE57A0">
        <w:t xml:space="preserve"> adres wnioskodawcy.</w:t>
      </w:r>
    </w:p>
    <w:p w:rsidR="008A6182" w:rsidRDefault="000D6A97" w:rsidP="00283A6E">
      <w:pPr>
        <w:pStyle w:val="Default"/>
        <w:numPr>
          <w:ilvl w:val="0"/>
          <w:numId w:val="19"/>
        </w:numPr>
        <w:spacing w:after="120"/>
        <w:ind w:left="426"/>
        <w:jc w:val="both"/>
      </w:pPr>
      <w:r>
        <w:lastRenderedPageBreak/>
        <w:t>I</w:t>
      </w:r>
      <w:r w:rsidR="008A6182">
        <w:t xml:space="preserve">nterpretacja zapisów systemu realizacji Regionalnego Programu Operacyjnego Województwa Podlaskiego 2014-2020 przekazywane są </w:t>
      </w:r>
      <w:proofErr w:type="spellStart"/>
      <w:r w:rsidR="008A6182">
        <w:t>Grantobiorcy</w:t>
      </w:r>
      <w:proofErr w:type="spellEnd"/>
      <w:r w:rsidR="008A6182">
        <w:t>, na jego pisemne zapytanie.</w:t>
      </w:r>
    </w:p>
    <w:p w:rsidR="008C3775" w:rsidRPr="00AC354E" w:rsidRDefault="00F23FD2" w:rsidP="00AC354E">
      <w:pPr>
        <w:pStyle w:val="Default"/>
        <w:numPr>
          <w:ilvl w:val="0"/>
          <w:numId w:val="19"/>
        </w:numPr>
        <w:spacing w:after="120"/>
        <w:ind w:left="426"/>
        <w:jc w:val="both"/>
      </w:pPr>
      <w:r w:rsidRPr="00F23FD2">
        <w:t xml:space="preserve">Wskazane w Regulaminie terminy rozpatrywania wniosków przez </w:t>
      </w:r>
      <w:proofErr w:type="spellStart"/>
      <w:r w:rsidRPr="00F23FD2">
        <w:t>Grantodawcę</w:t>
      </w:r>
      <w:proofErr w:type="spellEnd"/>
      <w:r w:rsidRPr="00F23FD2">
        <w:t xml:space="preserve"> mają charakter instrukcyjny i ich naruszenie przez </w:t>
      </w:r>
      <w:proofErr w:type="spellStart"/>
      <w:r w:rsidRPr="00F23FD2">
        <w:t>Grantodawcę</w:t>
      </w:r>
      <w:proofErr w:type="spellEnd"/>
      <w:r w:rsidRPr="00F23FD2">
        <w:t xml:space="preserve"> nie stanowi podstawy do roszczeń ze strony wnioskodawcy.</w:t>
      </w:r>
    </w:p>
    <w:p w:rsidR="00AD4CFD" w:rsidRPr="00AD4CFD" w:rsidRDefault="00AD4CFD" w:rsidP="008C377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D4CFD" w:rsidRPr="00AD4CFD" w:rsidRDefault="00AD4CFD" w:rsidP="008C377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4CFD">
        <w:rPr>
          <w:rFonts w:ascii="Times New Roman" w:hAnsi="Times New Roman" w:cs="Times New Roman"/>
          <w:b/>
          <w:bCs/>
          <w:iCs/>
          <w:sz w:val="24"/>
          <w:szCs w:val="24"/>
        </w:rPr>
        <w:t>Załączniki:</w:t>
      </w:r>
    </w:p>
    <w:p w:rsidR="00AD4CFD" w:rsidRDefault="00AD4CFD" w:rsidP="00D40A94">
      <w:pPr>
        <w:pStyle w:val="Akapitzlist"/>
        <w:numPr>
          <w:ilvl w:val="3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Wymagania techniczne.</w:t>
      </w:r>
    </w:p>
    <w:p w:rsidR="00AD4CFD" w:rsidRDefault="00AD4CFD" w:rsidP="00D40A94">
      <w:pPr>
        <w:pStyle w:val="Akapitzlist"/>
        <w:numPr>
          <w:ilvl w:val="3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Wzór </w:t>
      </w:r>
      <w:r w:rsidR="00916FF3">
        <w:rPr>
          <w:rFonts w:ascii="Times New Roman" w:hAnsi="Times New Roman" w:cs="Times New Roman"/>
          <w:iCs/>
          <w:sz w:val="24"/>
          <w:szCs w:val="24"/>
        </w:rPr>
        <w:t>W</w:t>
      </w:r>
      <w:r>
        <w:rPr>
          <w:rFonts w:ascii="Times New Roman" w:hAnsi="Times New Roman" w:cs="Times New Roman"/>
          <w:iCs/>
          <w:sz w:val="24"/>
          <w:szCs w:val="24"/>
        </w:rPr>
        <w:t xml:space="preserve">niosku o </w:t>
      </w:r>
      <w:r w:rsidR="002E4035">
        <w:rPr>
          <w:rFonts w:ascii="Times New Roman" w:hAnsi="Times New Roman" w:cs="Times New Roman"/>
          <w:iCs/>
          <w:sz w:val="24"/>
          <w:szCs w:val="24"/>
        </w:rPr>
        <w:t>udzielenie Grantu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AD4CFD" w:rsidRDefault="00AD4CFD" w:rsidP="00D40A94">
      <w:pPr>
        <w:pStyle w:val="Akapitzlist"/>
        <w:numPr>
          <w:ilvl w:val="3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Kryteria wyboru projektów.</w:t>
      </w:r>
    </w:p>
    <w:p w:rsidR="00AD4CFD" w:rsidRDefault="00AD4CFD" w:rsidP="00D40A94">
      <w:pPr>
        <w:pStyle w:val="Akapitzlist"/>
        <w:numPr>
          <w:ilvl w:val="3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Wzór </w:t>
      </w:r>
      <w:r w:rsidR="00916FF3">
        <w:rPr>
          <w:rFonts w:ascii="Times New Roman" w:hAnsi="Times New Roman" w:cs="Times New Roman"/>
          <w:iCs/>
          <w:sz w:val="24"/>
          <w:szCs w:val="24"/>
        </w:rPr>
        <w:t>U</w:t>
      </w:r>
      <w:r>
        <w:rPr>
          <w:rFonts w:ascii="Times New Roman" w:hAnsi="Times New Roman" w:cs="Times New Roman"/>
          <w:iCs/>
          <w:sz w:val="24"/>
          <w:szCs w:val="24"/>
        </w:rPr>
        <w:t>mowy o powierzenie Grantu.</w:t>
      </w:r>
    </w:p>
    <w:p w:rsidR="00AD4CFD" w:rsidRPr="00D3410D" w:rsidRDefault="00087725" w:rsidP="00D40A94">
      <w:pPr>
        <w:pStyle w:val="Akapitzlist"/>
        <w:numPr>
          <w:ilvl w:val="3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410D">
        <w:rPr>
          <w:rFonts w:ascii="Times New Roman" w:hAnsi="Times New Roman" w:cs="Times New Roman"/>
          <w:iCs/>
          <w:sz w:val="24"/>
          <w:szCs w:val="24"/>
        </w:rPr>
        <w:t>Wykaz aktów prawnych.</w:t>
      </w:r>
    </w:p>
    <w:sectPr w:rsidR="00AD4CFD" w:rsidRPr="00D3410D" w:rsidSect="00A56D15"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17B" w:rsidRDefault="002E617B" w:rsidP="00A56D15">
      <w:pPr>
        <w:spacing w:after="0" w:line="240" w:lineRule="auto"/>
      </w:pPr>
      <w:r>
        <w:separator/>
      </w:r>
    </w:p>
  </w:endnote>
  <w:endnote w:type="continuationSeparator" w:id="0">
    <w:p w:rsidR="002E617B" w:rsidRDefault="002E617B" w:rsidP="00A5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7526642"/>
      <w:docPartObj>
        <w:docPartGallery w:val="Page Numbers (Bottom of Page)"/>
        <w:docPartUnique/>
      </w:docPartObj>
    </w:sdtPr>
    <w:sdtContent>
      <w:p w:rsidR="002E385C" w:rsidRDefault="00841FD7">
        <w:pPr>
          <w:pStyle w:val="Stopka"/>
          <w:jc w:val="right"/>
        </w:pPr>
        <w:r>
          <w:fldChar w:fldCharType="begin"/>
        </w:r>
        <w:r w:rsidR="002E385C">
          <w:instrText>PAGE   \* MERGEFORMAT</w:instrText>
        </w:r>
        <w:r>
          <w:fldChar w:fldCharType="separate"/>
        </w:r>
        <w:r w:rsidR="008E3345">
          <w:rPr>
            <w:noProof/>
          </w:rPr>
          <w:t>4</w:t>
        </w:r>
        <w:r>
          <w:fldChar w:fldCharType="end"/>
        </w:r>
      </w:p>
    </w:sdtContent>
  </w:sdt>
  <w:p w:rsidR="00832E0A" w:rsidRDefault="00832E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17B" w:rsidRDefault="002E617B" w:rsidP="00A56D15">
      <w:pPr>
        <w:spacing w:after="0" w:line="240" w:lineRule="auto"/>
      </w:pPr>
      <w:r>
        <w:separator/>
      </w:r>
    </w:p>
  </w:footnote>
  <w:footnote w:type="continuationSeparator" w:id="0">
    <w:p w:rsidR="002E617B" w:rsidRDefault="002E617B" w:rsidP="00A56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57" w:rsidRDefault="007A7357" w:rsidP="007A7357">
    <w:pPr>
      <w:pStyle w:val="Nagwek"/>
      <w:ind w:left="5245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do Zarządzenia Nr 218/2021 Burmistrza Miasta Brańsk </w:t>
    </w:r>
  </w:p>
  <w:p w:rsidR="00832E0A" w:rsidRPr="00A56D15" w:rsidRDefault="007A7357" w:rsidP="007A7357">
    <w:pPr>
      <w:pStyle w:val="Nagwek"/>
      <w:ind w:left="5245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 dnia 16.12.2021 r.</w:t>
    </w:r>
  </w:p>
  <w:p w:rsidR="00266C2B" w:rsidRDefault="00266C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79A"/>
    <w:multiLevelType w:val="hybridMultilevel"/>
    <w:tmpl w:val="848206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37492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46E1494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7625"/>
    <w:multiLevelType w:val="hybridMultilevel"/>
    <w:tmpl w:val="8506C47E"/>
    <w:lvl w:ilvl="0" w:tplc="87705FF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751F7"/>
    <w:multiLevelType w:val="multilevel"/>
    <w:tmpl w:val="153C116E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18DC5766"/>
    <w:multiLevelType w:val="hybridMultilevel"/>
    <w:tmpl w:val="5010D7BA"/>
    <w:lvl w:ilvl="0" w:tplc="8B302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661CB"/>
    <w:multiLevelType w:val="hybridMultilevel"/>
    <w:tmpl w:val="F2A8AD3A"/>
    <w:lvl w:ilvl="0" w:tplc="C660F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37492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46E1494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E3FA6"/>
    <w:multiLevelType w:val="hybridMultilevel"/>
    <w:tmpl w:val="FE640F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311EF"/>
    <w:multiLevelType w:val="hybridMultilevel"/>
    <w:tmpl w:val="5CB8604C"/>
    <w:lvl w:ilvl="0" w:tplc="C660F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65A2F"/>
    <w:multiLevelType w:val="hybridMultilevel"/>
    <w:tmpl w:val="50D0C6E4"/>
    <w:lvl w:ilvl="0" w:tplc="982AF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8">
    <w:nsid w:val="359D117A"/>
    <w:multiLevelType w:val="hybridMultilevel"/>
    <w:tmpl w:val="50D0C6E4"/>
    <w:lvl w:ilvl="0" w:tplc="982AFF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9366D"/>
    <w:multiLevelType w:val="hybridMultilevel"/>
    <w:tmpl w:val="50D0C6E4"/>
    <w:lvl w:ilvl="0" w:tplc="982AF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">
    <w:nsid w:val="43747C56"/>
    <w:multiLevelType w:val="hybridMultilevel"/>
    <w:tmpl w:val="EDD80576"/>
    <w:lvl w:ilvl="0" w:tplc="E04EC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615D7"/>
    <w:multiLevelType w:val="hybridMultilevel"/>
    <w:tmpl w:val="300A3544"/>
    <w:lvl w:ilvl="0" w:tplc="C660F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97EE1"/>
    <w:multiLevelType w:val="hybridMultilevel"/>
    <w:tmpl w:val="B2E6CE78"/>
    <w:lvl w:ilvl="0" w:tplc="FA3C8C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DC048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C20B6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B2DA3E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64B2E"/>
    <w:multiLevelType w:val="hybridMultilevel"/>
    <w:tmpl w:val="B96CDC46"/>
    <w:lvl w:ilvl="0" w:tplc="C660F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87DFE"/>
    <w:multiLevelType w:val="hybridMultilevel"/>
    <w:tmpl w:val="116250D8"/>
    <w:lvl w:ilvl="0" w:tplc="0E94B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27CDD"/>
    <w:multiLevelType w:val="hybridMultilevel"/>
    <w:tmpl w:val="B130EDA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11">
      <w:start w:val="1"/>
      <w:numFmt w:val="decimal"/>
      <w:lvlText w:val="%7)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58E476FA"/>
    <w:multiLevelType w:val="hybridMultilevel"/>
    <w:tmpl w:val="97423784"/>
    <w:lvl w:ilvl="0" w:tplc="16AE60C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611C03"/>
    <w:multiLevelType w:val="hybridMultilevel"/>
    <w:tmpl w:val="90360638"/>
    <w:lvl w:ilvl="0" w:tplc="C660F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4660E"/>
    <w:multiLevelType w:val="hybridMultilevel"/>
    <w:tmpl w:val="1F323C60"/>
    <w:lvl w:ilvl="0" w:tplc="8F7ADB1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F74AA"/>
    <w:multiLevelType w:val="hybridMultilevel"/>
    <w:tmpl w:val="50D0C6E4"/>
    <w:lvl w:ilvl="0" w:tplc="982AF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0">
    <w:nsid w:val="5E5F2558"/>
    <w:multiLevelType w:val="hybridMultilevel"/>
    <w:tmpl w:val="AA26FC50"/>
    <w:lvl w:ilvl="0" w:tplc="E1BEBFD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E03FC"/>
    <w:multiLevelType w:val="hybridMultilevel"/>
    <w:tmpl w:val="2152B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915E6"/>
    <w:multiLevelType w:val="hybridMultilevel"/>
    <w:tmpl w:val="7A36EC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A451988"/>
    <w:multiLevelType w:val="hybridMultilevel"/>
    <w:tmpl w:val="523674FA"/>
    <w:lvl w:ilvl="0" w:tplc="C660F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52FEC"/>
    <w:multiLevelType w:val="hybridMultilevel"/>
    <w:tmpl w:val="41BC273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15"/>
  </w:num>
  <w:num w:numId="5">
    <w:abstractNumId w:val="22"/>
  </w:num>
  <w:num w:numId="6">
    <w:abstractNumId w:val="24"/>
  </w:num>
  <w:num w:numId="7">
    <w:abstractNumId w:val="12"/>
  </w:num>
  <w:num w:numId="8">
    <w:abstractNumId w:val="16"/>
  </w:num>
  <w:num w:numId="9">
    <w:abstractNumId w:val="17"/>
  </w:num>
  <w:num w:numId="10">
    <w:abstractNumId w:val="11"/>
  </w:num>
  <w:num w:numId="11">
    <w:abstractNumId w:val="18"/>
  </w:num>
  <w:num w:numId="12">
    <w:abstractNumId w:val="3"/>
  </w:num>
  <w:num w:numId="13">
    <w:abstractNumId w:val="2"/>
  </w:num>
  <w:num w:numId="14">
    <w:abstractNumId w:val="20"/>
  </w:num>
  <w:num w:numId="15">
    <w:abstractNumId w:val="6"/>
  </w:num>
  <w:num w:numId="16">
    <w:abstractNumId w:val="13"/>
  </w:num>
  <w:num w:numId="17">
    <w:abstractNumId w:val="23"/>
  </w:num>
  <w:num w:numId="18">
    <w:abstractNumId w:val="4"/>
  </w:num>
  <w:num w:numId="19">
    <w:abstractNumId w:val="1"/>
  </w:num>
  <w:num w:numId="20">
    <w:abstractNumId w:val="10"/>
  </w:num>
  <w:num w:numId="21">
    <w:abstractNumId w:val="8"/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FLIR_DOCUMENT_ID" w:val="a3278862-b6d7-4ca5-856c-cb781d502d38"/>
  </w:docVars>
  <w:rsids>
    <w:rsidRoot w:val="00DD2AE6"/>
    <w:rsid w:val="0000722A"/>
    <w:rsid w:val="00007A23"/>
    <w:rsid w:val="00012767"/>
    <w:rsid w:val="00024F27"/>
    <w:rsid w:val="000336D9"/>
    <w:rsid w:val="0003656B"/>
    <w:rsid w:val="00040FFC"/>
    <w:rsid w:val="000621ED"/>
    <w:rsid w:val="00073168"/>
    <w:rsid w:val="0007558B"/>
    <w:rsid w:val="00081CEC"/>
    <w:rsid w:val="00083CB9"/>
    <w:rsid w:val="00087725"/>
    <w:rsid w:val="00093458"/>
    <w:rsid w:val="000A3223"/>
    <w:rsid w:val="000B0251"/>
    <w:rsid w:val="000D6A97"/>
    <w:rsid w:val="000F447B"/>
    <w:rsid w:val="000F55A7"/>
    <w:rsid w:val="00130EDE"/>
    <w:rsid w:val="0014336A"/>
    <w:rsid w:val="0016111F"/>
    <w:rsid w:val="0018545A"/>
    <w:rsid w:val="001A7108"/>
    <w:rsid w:val="001C19CF"/>
    <w:rsid w:val="001D5105"/>
    <w:rsid w:val="001D52F5"/>
    <w:rsid w:val="001E20C4"/>
    <w:rsid w:val="001E3E97"/>
    <w:rsid w:val="001F1E4A"/>
    <w:rsid w:val="001F3D9A"/>
    <w:rsid w:val="001F6432"/>
    <w:rsid w:val="001F78E8"/>
    <w:rsid w:val="0020178B"/>
    <w:rsid w:val="00204DBE"/>
    <w:rsid w:val="00207008"/>
    <w:rsid w:val="002326D1"/>
    <w:rsid w:val="00234D01"/>
    <w:rsid w:val="00252CAF"/>
    <w:rsid w:val="00254CDD"/>
    <w:rsid w:val="00263429"/>
    <w:rsid w:val="00265397"/>
    <w:rsid w:val="00266C2B"/>
    <w:rsid w:val="00283A6E"/>
    <w:rsid w:val="00286A77"/>
    <w:rsid w:val="002A0A2E"/>
    <w:rsid w:val="002A6C76"/>
    <w:rsid w:val="002D2950"/>
    <w:rsid w:val="002D34E8"/>
    <w:rsid w:val="002E385C"/>
    <w:rsid w:val="002E4035"/>
    <w:rsid w:val="002E5F0C"/>
    <w:rsid w:val="002E617B"/>
    <w:rsid w:val="002F2DEC"/>
    <w:rsid w:val="002F2DF2"/>
    <w:rsid w:val="00310B70"/>
    <w:rsid w:val="00325C52"/>
    <w:rsid w:val="00331F9A"/>
    <w:rsid w:val="0035019D"/>
    <w:rsid w:val="00355884"/>
    <w:rsid w:val="003659B9"/>
    <w:rsid w:val="00387899"/>
    <w:rsid w:val="00396B00"/>
    <w:rsid w:val="003B7DA9"/>
    <w:rsid w:val="003C00A1"/>
    <w:rsid w:val="003F0966"/>
    <w:rsid w:val="003F1A77"/>
    <w:rsid w:val="003F1DB5"/>
    <w:rsid w:val="003F3746"/>
    <w:rsid w:val="00406496"/>
    <w:rsid w:val="0041424D"/>
    <w:rsid w:val="00414D04"/>
    <w:rsid w:val="00435A38"/>
    <w:rsid w:val="004454B6"/>
    <w:rsid w:val="0044720A"/>
    <w:rsid w:val="0046022E"/>
    <w:rsid w:val="00467DC4"/>
    <w:rsid w:val="00472B5C"/>
    <w:rsid w:val="00475E4D"/>
    <w:rsid w:val="00483583"/>
    <w:rsid w:val="004853D3"/>
    <w:rsid w:val="00485B1C"/>
    <w:rsid w:val="0049441A"/>
    <w:rsid w:val="004A13EA"/>
    <w:rsid w:val="004B452B"/>
    <w:rsid w:val="004D56B9"/>
    <w:rsid w:val="004D6FA4"/>
    <w:rsid w:val="004F54F4"/>
    <w:rsid w:val="004F6CA7"/>
    <w:rsid w:val="00530D5C"/>
    <w:rsid w:val="00545C0A"/>
    <w:rsid w:val="0055402E"/>
    <w:rsid w:val="005731BE"/>
    <w:rsid w:val="00585DB3"/>
    <w:rsid w:val="0058630D"/>
    <w:rsid w:val="005B327A"/>
    <w:rsid w:val="005C613F"/>
    <w:rsid w:val="005D2330"/>
    <w:rsid w:val="00603593"/>
    <w:rsid w:val="00621C16"/>
    <w:rsid w:val="00621C48"/>
    <w:rsid w:val="00625279"/>
    <w:rsid w:val="00647BD6"/>
    <w:rsid w:val="006516B6"/>
    <w:rsid w:val="00660E3F"/>
    <w:rsid w:val="00670C2F"/>
    <w:rsid w:val="00697818"/>
    <w:rsid w:val="006C072D"/>
    <w:rsid w:val="006C1CCA"/>
    <w:rsid w:val="006C5C81"/>
    <w:rsid w:val="006D6206"/>
    <w:rsid w:val="006E6988"/>
    <w:rsid w:val="00715217"/>
    <w:rsid w:val="00741472"/>
    <w:rsid w:val="00761672"/>
    <w:rsid w:val="00765A6D"/>
    <w:rsid w:val="0078046F"/>
    <w:rsid w:val="007A7357"/>
    <w:rsid w:val="007A7C6C"/>
    <w:rsid w:val="007B7368"/>
    <w:rsid w:val="007B7B8F"/>
    <w:rsid w:val="007C74CA"/>
    <w:rsid w:val="007D2191"/>
    <w:rsid w:val="007E5A5E"/>
    <w:rsid w:val="007F0AB0"/>
    <w:rsid w:val="00817854"/>
    <w:rsid w:val="008222FD"/>
    <w:rsid w:val="0082327E"/>
    <w:rsid w:val="00823981"/>
    <w:rsid w:val="00832E0A"/>
    <w:rsid w:val="00841FD7"/>
    <w:rsid w:val="0085709D"/>
    <w:rsid w:val="00857C68"/>
    <w:rsid w:val="0086106C"/>
    <w:rsid w:val="00867A53"/>
    <w:rsid w:val="008771CA"/>
    <w:rsid w:val="008817C2"/>
    <w:rsid w:val="008A165E"/>
    <w:rsid w:val="008A6182"/>
    <w:rsid w:val="008B70A5"/>
    <w:rsid w:val="008C3775"/>
    <w:rsid w:val="008C4F44"/>
    <w:rsid w:val="008D25B3"/>
    <w:rsid w:val="008D5A20"/>
    <w:rsid w:val="008E3345"/>
    <w:rsid w:val="008E33BE"/>
    <w:rsid w:val="00901D2A"/>
    <w:rsid w:val="00903137"/>
    <w:rsid w:val="00916FF3"/>
    <w:rsid w:val="00917906"/>
    <w:rsid w:val="00931EEC"/>
    <w:rsid w:val="00934EA6"/>
    <w:rsid w:val="00952CA0"/>
    <w:rsid w:val="00957383"/>
    <w:rsid w:val="009A2B5C"/>
    <w:rsid w:val="009A413C"/>
    <w:rsid w:val="009B0501"/>
    <w:rsid w:val="009B7BCA"/>
    <w:rsid w:val="009C33CE"/>
    <w:rsid w:val="009C584B"/>
    <w:rsid w:val="009E4A3A"/>
    <w:rsid w:val="009E5C98"/>
    <w:rsid w:val="009F0271"/>
    <w:rsid w:val="009F7D9F"/>
    <w:rsid w:val="00A00DD6"/>
    <w:rsid w:val="00A06FB0"/>
    <w:rsid w:val="00A41F53"/>
    <w:rsid w:val="00A56C14"/>
    <w:rsid w:val="00A56D15"/>
    <w:rsid w:val="00A60E1A"/>
    <w:rsid w:val="00A87D0D"/>
    <w:rsid w:val="00A96EA2"/>
    <w:rsid w:val="00A97ABC"/>
    <w:rsid w:val="00AA0303"/>
    <w:rsid w:val="00AB3A3B"/>
    <w:rsid w:val="00AC354E"/>
    <w:rsid w:val="00AD33D8"/>
    <w:rsid w:val="00AD4CFD"/>
    <w:rsid w:val="00AF3524"/>
    <w:rsid w:val="00AF4167"/>
    <w:rsid w:val="00B0125F"/>
    <w:rsid w:val="00B07FC7"/>
    <w:rsid w:val="00B26666"/>
    <w:rsid w:val="00B40E0A"/>
    <w:rsid w:val="00B44D99"/>
    <w:rsid w:val="00B5023F"/>
    <w:rsid w:val="00B67D15"/>
    <w:rsid w:val="00B73807"/>
    <w:rsid w:val="00B92983"/>
    <w:rsid w:val="00BA72CF"/>
    <w:rsid w:val="00BB4E73"/>
    <w:rsid w:val="00BC180D"/>
    <w:rsid w:val="00BC3F51"/>
    <w:rsid w:val="00BE3F27"/>
    <w:rsid w:val="00BF075D"/>
    <w:rsid w:val="00BF36FA"/>
    <w:rsid w:val="00C16EEE"/>
    <w:rsid w:val="00C439DD"/>
    <w:rsid w:val="00C441BB"/>
    <w:rsid w:val="00C4668B"/>
    <w:rsid w:val="00C72A6F"/>
    <w:rsid w:val="00C72CE3"/>
    <w:rsid w:val="00C82D8C"/>
    <w:rsid w:val="00C836C2"/>
    <w:rsid w:val="00C91B80"/>
    <w:rsid w:val="00CB4EFE"/>
    <w:rsid w:val="00D10991"/>
    <w:rsid w:val="00D3410D"/>
    <w:rsid w:val="00D40A94"/>
    <w:rsid w:val="00D470F7"/>
    <w:rsid w:val="00D53011"/>
    <w:rsid w:val="00D53FE5"/>
    <w:rsid w:val="00D648A1"/>
    <w:rsid w:val="00D956BB"/>
    <w:rsid w:val="00DA6462"/>
    <w:rsid w:val="00DB5102"/>
    <w:rsid w:val="00DB5446"/>
    <w:rsid w:val="00DC2B48"/>
    <w:rsid w:val="00DC48EC"/>
    <w:rsid w:val="00DD2AE6"/>
    <w:rsid w:val="00DE57A0"/>
    <w:rsid w:val="00DE72C9"/>
    <w:rsid w:val="00DF25DF"/>
    <w:rsid w:val="00DF4784"/>
    <w:rsid w:val="00E00C97"/>
    <w:rsid w:val="00E21C53"/>
    <w:rsid w:val="00E45424"/>
    <w:rsid w:val="00E50541"/>
    <w:rsid w:val="00E534F8"/>
    <w:rsid w:val="00E57D80"/>
    <w:rsid w:val="00E70BB3"/>
    <w:rsid w:val="00E81601"/>
    <w:rsid w:val="00E86721"/>
    <w:rsid w:val="00E927CF"/>
    <w:rsid w:val="00E97B61"/>
    <w:rsid w:val="00EC3E8D"/>
    <w:rsid w:val="00EC5F63"/>
    <w:rsid w:val="00ED3067"/>
    <w:rsid w:val="00ED5D18"/>
    <w:rsid w:val="00EE5871"/>
    <w:rsid w:val="00F02DBE"/>
    <w:rsid w:val="00F23FD2"/>
    <w:rsid w:val="00F24FE1"/>
    <w:rsid w:val="00F35D02"/>
    <w:rsid w:val="00F426F1"/>
    <w:rsid w:val="00F44368"/>
    <w:rsid w:val="00F75CC1"/>
    <w:rsid w:val="00F811FB"/>
    <w:rsid w:val="00F81DA9"/>
    <w:rsid w:val="00F908B5"/>
    <w:rsid w:val="00FB0AC5"/>
    <w:rsid w:val="00FB0F91"/>
    <w:rsid w:val="00FB7117"/>
    <w:rsid w:val="00FD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2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33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4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F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F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4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F2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4F2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F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D15"/>
  </w:style>
  <w:style w:type="paragraph" w:styleId="Stopka">
    <w:name w:val="footer"/>
    <w:basedOn w:val="Normalny"/>
    <w:link w:val="StopkaZnak"/>
    <w:uiPriority w:val="99"/>
    <w:unhideWhenUsed/>
    <w:rsid w:val="00A5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D15"/>
  </w:style>
  <w:style w:type="paragraph" w:customStyle="1" w:styleId="Tekstblokowy1">
    <w:name w:val="Tekst blokowy1"/>
    <w:basedOn w:val="Normalny"/>
    <w:rsid w:val="00252CAF"/>
    <w:pPr>
      <w:widowControl w:val="0"/>
      <w:adjustRightInd w:val="0"/>
      <w:spacing w:after="0" w:line="360" w:lineRule="auto"/>
      <w:ind w:left="851" w:right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CAF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C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52CA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C2B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B4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ransk.podlaski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ansk.podlaskie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bransk.podlaskie.p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ransk.pod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7A293-3DF9-481C-935B-533F347D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3515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Nowowiejski</dc:creator>
  <cp:lastModifiedBy>JP</cp:lastModifiedBy>
  <cp:revision>4</cp:revision>
  <cp:lastPrinted>2021-11-23T09:51:00Z</cp:lastPrinted>
  <dcterms:created xsi:type="dcterms:W3CDTF">2021-12-16T07:10:00Z</dcterms:created>
  <dcterms:modified xsi:type="dcterms:W3CDTF">2021-12-16T08:20:00Z</dcterms:modified>
</cp:coreProperties>
</file>